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47D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Fonts w:ascii="微软雅黑" w:hAnsi="微软雅黑" w:eastAsia="微软雅黑" w:cs="微软雅黑"/>
          <w:b/>
          <w:bCs/>
          <w:i w:val="0"/>
          <w:iCs w:val="0"/>
          <w:caps w:val="0"/>
          <w:color w:val="BE0007"/>
          <w:spacing w:val="0"/>
          <w:sz w:val="60"/>
          <w:szCs w:val="60"/>
          <w:u w:val="none"/>
        </w:rPr>
      </w:pPr>
      <w:r>
        <w:rPr>
          <w:rFonts w:hint="default" w:ascii="微软雅黑" w:hAnsi="微软雅黑" w:eastAsia="微软雅黑" w:cs="微软雅黑"/>
          <w:b/>
          <w:bCs/>
          <w:i w:val="0"/>
          <w:iCs w:val="0"/>
          <w:caps w:val="0"/>
          <w:color w:val="BE0007"/>
          <w:spacing w:val="0"/>
          <w:sz w:val="52"/>
          <w:szCs w:val="52"/>
          <w:u w:val="none"/>
          <w:bdr w:val="none" w:color="auto" w:sz="0" w:space="0"/>
        </w:rPr>
        <w:t>国家体育总局体育科学研究所、反兴奋剂中心2026年公开招聘应届毕业生（专业技术人员）公告</w:t>
      </w:r>
    </w:p>
    <w:p w14:paraId="31B54F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center"/>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国家体育总局体育科学研究所2026年公开招聘应届毕业生（专业技术人员）公告</w:t>
      </w:r>
    </w:p>
    <w:p w14:paraId="5728F8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 </w:t>
      </w:r>
    </w:p>
    <w:p w14:paraId="3F70CE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一、单位简介</w:t>
      </w:r>
    </w:p>
    <w:p w14:paraId="149384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国家体育总局体育科学研究所（英文简称CISS）创建于1958年，是国家体育总局直属、科技部保留和发展的国家级、多学科、综合性的社会公益类体育科研事业单位。主要任务是引领和推动我国体育科技事业发展，把握国际体育科学前沿领域和未来体育事业发展中的重大科技问题，以国民体质监测和健身方法研究、优秀运动员竞技能力研究、体育政策研究、体育工程技术研究等领域为主要方向开展基础研究和应用研究，为我国群众体育、竞技体育和体育产业的可持续发展及提高国际竞争力提供科技支持和服务。</w:t>
      </w:r>
    </w:p>
    <w:p w14:paraId="3F074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二、招聘岗位、范围及条件</w:t>
      </w:r>
    </w:p>
    <w:p w14:paraId="6F59FE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（一）招聘岗位</w:t>
      </w:r>
    </w:p>
    <w:p w14:paraId="524854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岗位1：国民体质与科学健身研究中心专业技术岗位。</w:t>
      </w:r>
    </w:p>
    <w:p w14:paraId="36B49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岗位等级：九级。</w:t>
      </w:r>
    </w:p>
    <w:p w14:paraId="67B639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招聘人数：1名。</w:t>
      </w:r>
    </w:p>
    <w:p w14:paraId="5B111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学历：博士研究生</w:t>
      </w:r>
    </w:p>
    <w:p w14:paraId="48A4DE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学位：博士</w:t>
      </w:r>
    </w:p>
    <w:p w14:paraId="1A81DD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专业：应用统计（0252）、公共卫生（1053）、运动人体科学（040302）</w:t>
      </w:r>
    </w:p>
    <w:p w14:paraId="16C26D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其他：全国大学英语六级考试成绩425分及以上。</w:t>
      </w:r>
    </w:p>
    <w:p w14:paraId="1D6D1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岗位2：运动生物科学研究中心专业技术岗位。</w:t>
      </w:r>
    </w:p>
    <w:p w14:paraId="283906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岗位等级：九级。</w:t>
      </w:r>
    </w:p>
    <w:p w14:paraId="447B7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招聘人数：1名。</w:t>
      </w:r>
    </w:p>
    <w:p w14:paraId="23855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学历：博士研究生</w:t>
      </w:r>
    </w:p>
    <w:p w14:paraId="715516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学位：博士</w:t>
      </w:r>
    </w:p>
    <w:p w14:paraId="6907A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专业：体育学（0403）、生物学（0710）</w:t>
      </w:r>
    </w:p>
    <w:p w14:paraId="5E6678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其他：政治素质高，纪律观念和规矩意识强，具备良好的团队协作和组织协调能力。</w:t>
      </w:r>
    </w:p>
    <w:p w14:paraId="7A100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岗位3：科技书刊部专业技术岗位。</w:t>
      </w:r>
    </w:p>
    <w:p w14:paraId="3457C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岗位等级：九级及以下。</w:t>
      </w:r>
    </w:p>
    <w:p w14:paraId="36176D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招聘人数：1名。</w:t>
      </w:r>
    </w:p>
    <w:p w14:paraId="36A9D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学历：硕士研究生及以上</w:t>
      </w:r>
    </w:p>
    <w:p w14:paraId="5D91C7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学位：硕士及以上</w:t>
      </w:r>
    </w:p>
    <w:p w14:paraId="04BC9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专业：中国语言文学（0501）、出版（0553）、体育学（0403）</w:t>
      </w:r>
    </w:p>
    <w:p w14:paraId="624DF8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其他：具备良好的文字功底；同等条件下，持有出版专业技术人员职业资格证者优先。聘到专业技术中级岗位的人员须具有博士研究生学历学位。</w:t>
      </w:r>
    </w:p>
    <w:p w14:paraId="20911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详情请见附件1。</w:t>
      </w:r>
    </w:p>
    <w:p w14:paraId="0D7CCE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（二）招聘范围</w:t>
      </w:r>
    </w:p>
    <w:p w14:paraId="21B52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岗位1、岗位2和岗位3招聘范围均为非北京生源应届毕业生。应届毕业生为2026年国内高校应届毕业生（不含各类委培生、定向生，含两年择业期内未落实工作单位的高校毕业生）；一般应在2026年7月前取得学位证、毕业证。</w:t>
      </w:r>
    </w:p>
    <w:p w14:paraId="063D4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（三）基本条件</w:t>
      </w:r>
    </w:p>
    <w:p w14:paraId="526259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应聘人员应具备以下基本条件：</w:t>
      </w:r>
    </w:p>
    <w:p w14:paraId="1BCC6B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1.具有中华人民共和国国籍；</w:t>
      </w:r>
    </w:p>
    <w:p w14:paraId="762061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2.政治立场坚定，拥护中国共产党的领导和社会主义制度，深刻领悟“两个确立”的决定性意义，增强“四个意识”、坚定“四个自信”、做到“两个维护”，在思想上政治上行动上同以习近平同志为核心的党中央保持高度一致；</w:t>
      </w:r>
    </w:p>
    <w:p w14:paraId="032CB0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3.拥护并遵守中华人民共和国宪法和法律法规；</w:t>
      </w:r>
    </w:p>
    <w:p w14:paraId="0E8361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4.具有良好的道德品行；</w:t>
      </w:r>
    </w:p>
    <w:p w14:paraId="3AEAA9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5.身体健康，具备适应岗位要求的身体条件和心理素质；</w:t>
      </w:r>
    </w:p>
    <w:p w14:paraId="43EB48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6.所学专业及学历符合岗位要求。岗位要求的专业为报考人员最高学历所对应的专业，专业名称及代码参考教育部公布的《普通高等学校本科专业目录》（2025年）、《研究生教育学科专业目录》（2022年）、《授予博士、硕士学位和培养研究生的学科、专业目录》，对于所学专业接近但不在上述参考目录中的，报考人员可与招聘单位联系确认。</w:t>
      </w:r>
    </w:p>
    <w:p w14:paraId="455A80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7.应届毕业生年龄原则上不超过38岁（1987年4月1日以后出生）。京外生源须符合人力资源社会保障部有关在京落户要求，以及接收高校毕业生有关政策规定的条件。</w:t>
      </w:r>
    </w:p>
    <w:p w14:paraId="111565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8.具备岗位所要求的其他条件。</w:t>
      </w:r>
    </w:p>
    <w:p w14:paraId="685BE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9.有下列情形之一的，不得参加本次公开招聘：</w:t>
      </w:r>
    </w:p>
    <w:p w14:paraId="6EA1C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（1）受过刑事处罚、开除党籍或者学籍，及其他党纪政务处分的；</w:t>
      </w:r>
    </w:p>
    <w:p w14:paraId="05A8D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（2）正在接受纪律审查或者涉嫌违法犯罪正在接受调查的；</w:t>
      </w:r>
    </w:p>
    <w:p w14:paraId="723065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（3）被依法列为失信惩戒对象名单的；</w:t>
      </w:r>
    </w:p>
    <w:p w14:paraId="6EBADA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（4）在国家法定考试、各级公务员及事业单位招考中被认定为有舞弊等严重违反考试录用纪律行为还在禁考期的；</w:t>
      </w:r>
    </w:p>
    <w:p w14:paraId="006AFE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（5）曾有严重学术不端等不良行为的；</w:t>
      </w:r>
    </w:p>
    <w:p w14:paraId="6D9D8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（6）聘用后构成回避关系的。总局系统在职司局级及以上领导干部配偶、子女、子女的配偶原则上不得报考公开招聘岗位，处级以下干部参照执行；</w:t>
      </w:r>
    </w:p>
    <w:p w14:paraId="1C990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（7）法律、法规规定不能招聘到事业单位工作的其他情形的。</w:t>
      </w:r>
    </w:p>
    <w:p w14:paraId="4CBA6E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三、招聘程序</w:t>
      </w:r>
    </w:p>
    <w:p w14:paraId="1B8D80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（一）报名。</w:t>
      </w:r>
    </w:p>
    <w:p w14:paraId="4C9E43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1.报名时间：2026年4月13日至4月23日。</w:t>
      </w:r>
    </w:p>
    <w:p w14:paraId="6EDE4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2.报名方式：采取网上报名方式。</w:t>
      </w:r>
    </w:p>
    <w:p w14:paraId="10418F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应聘者须提供以下材料：</w:t>
      </w:r>
    </w:p>
    <w:p w14:paraId="70E37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（1）《国家体育总局体育科学研究所2026年应聘报名表》（附件2）；下载地址：www.ciss.cn</w:t>
      </w:r>
    </w:p>
    <w:p w14:paraId="1BFCAF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（2）学历、学位证书，成绩单；</w:t>
      </w:r>
    </w:p>
    <w:p w14:paraId="4D92F6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（3）代表性成果；</w:t>
      </w:r>
    </w:p>
    <w:p w14:paraId="17723D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（4）其他证明本人工作能力和业绩的材料。</w:t>
      </w:r>
    </w:p>
    <w:p w14:paraId="75131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有意应聘者请将上述应聘材料的电子文档和证书、论文等相关材料扫描件以电子邮件的方式发送至hr@ciss.cn，邮件标题请注明“姓名+学历+毕业学校+专业（研究方向）+应聘部门或岗位”。</w:t>
      </w:r>
    </w:p>
    <w:p w14:paraId="2AE8B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注:未按我单位要求填写《国家体育总局体育科学研究所2026年应聘报名表》并提交相关材料的，不予受理。</w:t>
      </w:r>
    </w:p>
    <w:p w14:paraId="4724CF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（二）资格审查。对报名人员进行资格审查，拟聘用人员与通过资格审查人数不足1:5的，由我单位研究决定是否按照实际通过资格审查的人数组织笔试、面试。</w:t>
      </w:r>
    </w:p>
    <w:p w14:paraId="279DD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三）组织考试。考试由国家体育总局体育科学研究所组织实施，结合岗位特点设置考试内容，包括笔试、面试，通过资格审查和资格复审的考生均参加笔试和面试。笔试主要测试应聘人员开展科学研究的工作水平及能力；面试主要测试应聘人员履行职责必备的政治、业务基本素质和沟通能力等；按照笔试50%、面试50%的比例确定综合成绩，综合成绩合格分数线为70分。考试具体时间及地点另行通知。应聘人员参加考试时应提供本人有效身份证件（身份证、工作证）原件，学历、学位、职称等材料，对证明材料与岗位要求不相符的，取消考试资格。</w:t>
      </w:r>
    </w:p>
    <w:p w14:paraId="23381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四）体检和考察。根据综合成绩由高到低的顺序，按照1:1的比例确定体检人员，体检标准参照国家公务员录用体检通用标准执行。我所组成考察组，对体检合格人员进行考察，考察将采取实地走访、个别谈话、审核人事档案等方法进行。全面了解体检考察人选的政治素质、道德品质、能力素质、心理素质、工作表现、遵纪守法、廉洁自律，与招聘岗位的匹配度和是否需要回避等方面情况。对体检、考察不合格或自愿放弃应聘的，可按综合成绩顺次递补，也可不递补。</w:t>
      </w:r>
    </w:p>
    <w:p w14:paraId="3071D5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五）确定拟聘人选及公示。根据综合成绩、体检、考察情况，由我单位研究确定拟聘人员名单，在中央和国家机关所属事业单位公开招聘服务平台上公示不少于5个工作日。在招聘工作中，经研究，如应聘人员均与岗位不匹配，可取消招聘计划。</w:t>
      </w:r>
    </w:p>
    <w:p w14:paraId="044FB9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六）聘用。公示期满后，没有问题或者反映的问题不影响聘用的，按规定办理聘用手续。对反映有影响聘用的问题并查实的，不予聘用。对反映的问题一时难以查实的，可暂缓聘用，待查清后再决定是否办理聘用手续。聘用人员实行试用期制度，试用期满考核合格的予以正式聘用；不合格的，取消聘用。福利待遇按国家规定执行。</w:t>
      </w:r>
    </w:p>
    <w:p w14:paraId="0FA23D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四、注意事项</w:t>
      </w:r>
    </w:p>
    <w:p w14:paraId="2BC04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报名提交的信息应当详细、真实、准确。凡提供虚假信息者，一经发现即取消资格。笔试等后续有关安排将另行通知，请保持手机畅通。已确认参加考试，无正当理由不参加的，将记入我单位考试诚信档案。本次考试不指定辅导用书，不举办也不委托任何机构举办辅导培训班。</w:t>
      </w:r>
    </w:p>
    <w:p w14:paraId="0494C2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五、联系方式</w:t>
      </w:r>
    </w:p>
    <w:p w14:paraId="385C74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联系人：国老师</w:t>
      </w:r>
    </w:p>
    <w:p w14:paraId="67514A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联系电话：010-87182566</w:t>
      </w:r>
    </w:p>
    <w:p w14:paraId="119848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单位地址：北京市东城区体育馆路11号</w:t>
      </w:r>
    </w:p>
    <w:p w14:paraId="469CB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邮编：100061</w:t>
      </w:r>
    </w:p>
    <w:p w14:paraId="42DF0D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E-mail：hr@ciss.cn</w:t>
      </w:r>
    </w:p>
    <w:p w14:paraId="75ECDC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单位网址：www.ciss.cn</w:t>
      </w:r>
    </w:p>
    <w:p w14:paraId="175E69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p>
    <w:p w14:paraId="330FBD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p>
    <w:p w14:paraId="70710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p>
    <w:p w14:paraId="11A80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center"/>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国家体育总局反兴奋剂中心2026年公开招聘应届毕业生（专业技术人员）公告</w:t>
      </w:r>
    </w:p>
    <w:p w14:paraId="5644F3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 </w:t>
      </w:r>
    </w:p>
    <w:p w14:paraId="07C5E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一、单位简介</w:t>
      </w:r>
    </w:p>
    <w:p w14:paraId="6AE3CE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国家体育总局反兴奋剂中心（中国反兴奋剂中心，以下简称中心）是世界反兴奋剂机构认可的我国唯一的国家级反兴奋剂机构，国家体育总局直属中央在京事业单位，成立于2007年。中心主要任务是参与研究制定国家反兴奋剂发展规划；组织实施兴奋剂检查；组织开展反兴奋剂教育、培训、科研、咨询和国际交流等活动；监督各级各类体育组织开展反兴奋剂工作等。</w:t>
      </w:r>
    </w:p>
    <w:p w14:paraId="584FBA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中心目标是要建立独立、公正、专业、开放的世界一流反兴奋剂机构，建立有效的预防、查处和威慑使用兴奋剂的长效机制，维护运动员身心健康，维护诚实、公平的体育精神，维护纯洁体育。</w:t>
      </w:r>
    </w:p>
    <w:p w14:paraId="55201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中心严格按照国家有关法律法规以及《世界反兴奋剂条例》和国际标准的相关要求，开展国际、国内综合性赛事的反兴奋剂工作。近年来，中心先后圆满完成了包括北京奥运会、北京冬奥会、成都大运会、杭州亚运会、哈尔滨亚冬会等重大综合性运动会反兴奋剂工作。中心反兴奋剂工作多次获得包括国际奥委会、世界反兴奋剂机构在内的国际体育组织高度赞扬。</w:t>
      </w:r>
    </w:p>
    <w:p w14:paraId="04404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中心兴奋剂防控实验室是国内唯一的专门从事食药源性兴奋剂检测与风险防控咨询与研究的实验室，2014年成为国家体育总局重点实验室。目前配备有液相色谱轨道离子阱高分辨质谱仪等国际领先大型分析仪器，承担着《药食同源和常用中药材中去甲乌药碱含量及风险研究》、《牛初乳中的孕酮对兴奋剂检测中内源性化合物来源确证的影响》和《运动员便携食品的兴奋剂风险筛查和营养补充策略》等多项省部级科研项目及联合国教科文组织的体育领域传统药典指南项目的中国及亚太地区工作。</w:t>
      </w:r>
    </w:p>
    <w:p w14:paraId="1E508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二、招聘岗位及条件</w:t>
      </w:r>
    </w:p>
    <w:p w14:paraId="6AACA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（一）招聘岗位</w:t>
      </w:r>
    </w:p>
    <w:p w14:paraId="4AE20D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兴奋剂防控实验室检测分析岗，岗位类别为专业技术岗十级，招聘人数为2名，学历为博士研究生。</w:t>
      </w:r>
    </w:p>
    <w:p w14:paraId="0BC4D0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岗位职责为：负责兴奋剂风险防控领域的科研课题研究工作；负责兴奋剂防控检测新技术和新方法的研发与应用工作；负责运动队使用营养品、肉食品等和调查样品的检测工作；完成领导交办的其他工作。</w:t>
      </w:r>
    </w:p>
    <w:p w14:paraId="1FA3E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（二）招聘条件</w:t>
      </w:r>
    </w:p>
    <w:p w14:paraId="7C8A0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1.应聘人员应具备以下基本条件：</w:t>
      </w:r>
    </w:p>
    <w:p w14:paraId="3C6C68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（1）具有中华人民共和国国籍，拥护中华人民共和国宪法，拥护中国共产党领导和社会主义制度；</w:t>
      </w:r>
    </w:p>
    <w:p w14:paraId="5B88B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（2）政治立场坚定，深刻领悟“两个确立”的决定性意义，增强“四个意识”、坚定“四个自信”、做到“两个维护”，在思想上政治上行动上同以习近平同志为核心的党中央保持高度一致；</w:t>
      </w:r>
    </w:p>
    <w:p w14:paraId="76C84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（3）具有良好的政治素质和道德品行；</w:t>
      </w:r>
    </w:p>
    <w:p w14:paraId="1276D3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4）2026年国内应届高校毕业生（含两年择业期内未落实工作单位的国内应届高校毕业生，不含各类定向、委培人员，不含在校期间或两年择业期内有社保缴存记录的毕业生）。一般应在2026年7月前取得毕业证、学位证；</w:t>
      </w:r>
    </w:p>
    <w:p w14:paraId="541998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（5）18周岁以上、38周岁以下（1987年4月至2008年4月期间出生），须符合人力资源社会保障部有关在京落户要求；</w:t>
      </w:r>
    </w:p>
    <w:p w14:paraId="313AEB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（6）具有正常履行岗位职责的身体条件；</w:t>
      </w:r>
    </w:p>
    <w:p w14:paraId="3FFC9A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（7）符合岗位要求的工作能力和资格条件；</w:t>
      </w:r>
    </w:p>
    <w:p w14:paraId="7847C7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8）有下列情形之一的，不得参加本次公开招聘：受过刑事处罚、开除党籍或者学籍，及其他党纪政务处分的；正在接受纪律审查或者涉嫌违法犯罪正在接受调查的；被依法列为失信惩戒对象名单的；在国家法定考试、各级公务员及事业单位招考中被认定为有舞弊等严重违反考试录用纪律行为还在禁考期的；曾有严重学术不端等不良行为的；总局系统在职司局级及以上领导干部配偶、子女、子女的配偶原则上不得报考公开招聘岗位，处级以下干部参照执行；法律、法规规定不能招聘到事业单位工作的其他情形。</w:t>
      </w:r>
    </w:p>
    <w:p w14:paraId="3FFF41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2.具体岗位条件详见《国家体育总局反兴奋剂中心2026年公开招聘专业技术人员岗位表》（附件3）。</w:t>
      </w:r>
    </w:p>
    <w:p w14:paraId="07C2D7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三、招聘程序</w:t>
      </w:r>
    </w:p>
    <w:p w14:paraId="31EF85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发布公告→接收简历并进行资格初审→邮件发布笔试通知→线下笔试→邮件发布面试通知→面试人员资格复审、组织面试→考察与体检→确定拟聘人选及公示→签订聘用合同</w:t>
      </w:r>
    </w:p>
    <w:p w14:paraId="3F48D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四、报名要求</w:t>
      </w:r>
    </w:p>
    <w:p w14:paraId="4D4CCA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（一）报名时间：2026年4月13日至4月23日。</w:t>
      </w:r>
    </w:p>
    <w:p w14:paraId="2C72BB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（二）报名采取网上报名方式，应聘者须提供以下材料：</w:t>
      </w:r>
    </w:p>
    <w:p w14:paraId="3B226E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1．《国家体育总局反兴奋剂中心2026年公开招聘专业技术人员报名表》（附件4）</w:t>
      </w:r>
    </w:p>
    <w:p w14:paraId="4BC2A1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2．学历、学位证书，成绩单，英语等级证书；</w:t>
      </w:r>
    </w:p>
    <w:p w14:paraId="0919AD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3．代表性成果；</w:t>
      </w:r>
    </w:p>
    <w:p w14:paraId="4EF17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4．其他证明本人工作能力和业绩的材料等。</w:t>
      </w:r>
    </w:p>
    <w:p w14:paraId="50D45E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三）有意应聘者请将上述材料的电子文档和证书、论文等相关材料扫描件以电子邮件的方式发送至fanwenyi@chinada.cn，邮件标题请注明“姓名+学历+毕业学校+专业（研究方向）+应聘部门或岗位”，条件不符者请勿投试。中心将严格按照规定条件和所报岗位要求，对报名人员进行初步资格审查。通过资格初审的人员将通过邮件反馈给本人。</w:t>
      </w:r>
    </w:p>
    <w:p w14:paraId="5DD22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五、考试安排</w:t>
      </w:r>
    </w:p>
    <w:p w14:paraId="7D1625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（一）笔试</w:t>
      </w:r>
    </w:p>
    <w:p w14:paraId="775D4F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通过资格初审的考生，中心将通知参加自行组织笔试事宜，笔试主要测评报考者从事相关岗位的专业背景和能力，具体时间、地点在报名结束后另行通知。拟聘用人数与通过资格初审人数不足1：5的岗位，将由领导班子集体研究是否按照实际通过资格审查的人数组织笔试。</w:t>
      </w:r>
    </w:p>
    <w:p w14:paraId="7959F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考试时长为60分钟，满分100分。笔试成绩从高到低排序，按拟聘人员1：5范围且通过笔试合格分数线（60分）的考生可进入面试。除第5人成绩出现并列情况外，面试人员比例严格控制在1：5的范围内。笔试在考试综合成绩所占比重为50%。</w:t>
      </w:r>
    </w:p>
    <w:p w14:paraId="00C501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（二）面试</w:t>
      </w:r>
    </w:p>
    <w:p w14:paraId="56893B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面试通过线下进行，地点定在中心（北京市朝阳区安定路一号），具体时间另行通知。</w:t>
      </w:r>
    </w:p>
    <w:p w14:paraId="3E149D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面试为结构化面试和英语口语加试，在考试综合成绩所占比重为50%。中心将对面试过程全程录像。</w:t>
      </w:r>
    </w:p>
    <w:p w14:paraId="5388C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中心在面试当日对考生资格进行复审，要求考生提供本人有效身份证件原件、学历、学位、职称、英语等级证明等相关材料。</w:t>
      </w:r>
    </w:p>
    <w:p w14:paraId="1B7B1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（三）成绩汇总</w:t>
      </w:r>
    </w:p>
    <w:p w14:paraId="73438D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考生总成绩=中心自行组织笔试成绩×50%+面试综合成绩×50%。</w:t>
      </w:r>
    </w:p>
    <w:p w14:paraId="1D749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考生综合成绩及格线为70分，拟聘考生均应达到70分以上方可聘用。</w:t>
      </w:r>
    </w:p>
    <w:p w14:paraId="4A78F6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六、考察与体检</w:t>
      </w:r>
    </w:p>
    <w:p w14:paraId="41EEDE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中心将依据综合成绩，按照1:1比例组织考察和体检。对考生采用查阅档案、谈话等方式，对其思想政治表现、道德品质、业务能力、工作实绩等情况进行考察，并对资格条件进行进一步的复查。</w:t>
      </w:r>
    </w:p>
    <w:p w14:paraId="3C2554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体检具体参照《关于修订〈公务员录用体检通用标准（试行）〉及〈公务员录用体检操作手册（试行）〉的通知》（人社部发〔2016〕140号）进行。</w:t>
      </w:r>
    </w:p>
    <w:p w14:paraId="79B9D8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因考生放弃体检或考察、体检不合格或经考察不宜聘用等原因出现的空额，可从同一岗位面试人员中按照综合成绩由高到低排序依次递补，也可不递补。</w:t>
      </w:r>
    </w:p>
    <w:p w14:paraId="76C35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七、确定拟聘人选及公示</w:t>
      </w:r>
    </w:p>
    <w:p w14:paraId="0BC50A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中心在体检及考察合格的人员中确定拟聘人选，并统一在中央和国家机关所属事业单位公开招聘服务平台进行公示。公示时间为5个工作日，公示内容包括招聘岗位、拟聘人员姓名、学历学位及专业、毕业院校。</w:t>
      </w:r>
    </w:p>
    <w:p w14:paraId="3BD70B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如放弃资格或体检考察不合格，按成绩由高到低顺序在合格人员中顺次递补。经考试、考察，如所有考生均与岗位要求不匹配，经中心研究并经批准后可取消招聘计划，并向社会公布。</w:t>
      </w:r>
    </w:p>
    <w:p w14:paraId="52B6E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八、聘用</w:t>
      </w:r>
    </w:p>
    <w:p w14:paraId="1E02FB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公示期满后，没有反映问题或有反映问题但不影响聘用的，办理聘用手续。聘用人员按规定实行试用期制度，试用期包括在聘用合同期限内。试用期满合格的，予以正式聘用；不合格的，取消聘用。</w:t>
      </w:r>
    </w:p>
    <w:p w14:paraId="4CB34E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1"/>
        <w:jc w:val="both"/>
        <w:rPr>
          <w:rFonts w:hint="default" w:ascii="Times New Roman" w:hAnsi="Times New Roman" w:cs="Times New Roman"/>
          <w:color w:val="333333"/>
          <w:sz w:val="30"/>
          <w:szCs w:val="30"/>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九、联系方式</w:t>
      </w:r>
    </w:p>
    <w:p w14:paraId="33C8A2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（一）报名咨询</w:t>
      </w:r>
    </w:p>
    <w:p w14:paraId="3D5559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联 系 人：范文漪</w:t>
      </w:r>
    </w:p>
    <w:p w14:paraId="7EF637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联系电话：010-84376283</w:t>
      </w:r>
    </w:p>
    <w:p w14:paraId="1054AA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单位地址及邮</w:t>
      </w:r>
      <w:bookmarkStart w:id="0" w:name="_GoBack"/>
      <w:bookmarkEnd w:id="0"/>
      <w:r>
        <w:rPr>
          <w:rFonts w:hint="eastAsia" w:ascii="宋体" w:hAnsi="宋体" w:eastAsia="宋体" w:cs="宋体"/>
          <w:i w:val="0"/>
          <w:iCs w:val="0"/>
          <w:caps w:val="0"/>
          <w:color w:val="333333"/>
          <w:spacing w:val="0"/>
          <w:kern w:val="0"/>
          <w:sz w:val="24"/>
          <w:szCs w:val="24"/>
          <w:u w:val="none"/>
          <w:bdr w:val="none" w:color="auto" w:sz="0" w:space="0"/>
          <w:lang w:val="en-US" w:eastAsia="zh-CN" w:bidi="ar"/>
        </w:rPr>
        <w:t>编：北京市朝阳区安定路1号 100029</w:t>
      </w:r>
    </w:p>
    <w:p w14:paraId="7E00F9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电子邮箱：fanwenyi@chinada.cn</w:t>
      </w:r>
    </w:p>
    <w:p w14:paraId="61DF0B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（二）监督举报</w:t>
      </w:r>
    </w:p>
    <w:p w14:paraId="34911F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联系电话：010-87425116</w:t>
      </w:r>
    </w:p>
    <w:p w14:paraId="3B051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电子邮箱：lzjd@chinada.cn（报名材料请勿投递至此邮箱）</w:t>
      </w:r>
    </w:p>
    <w:p w14:paraId="37E51B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 </w:t>
      </w:r>
    </w:p>
    <w:p w14:paraId="236958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both"/>
        <w:rPr>
          <w:rFonts w:hint="default" w:ascii="Times New Roman" w:hAnsi="Times New Roman" w:cs="Times New Roman"/>
          <w:color w:val="333333"/>
          <w:sz w:val="30"/>
          <w:szCs w:val="30"/>
        </w:rPr>
      </w:pPr>
      <w:r>
        <w:rPr>
          <w:rFonts w:hint="default" w:ascii="Times New Roman" w:hAnsi="Times New Roman" w:eastAsia="微软雅黑" w:cs="Times New Roman"/>
          <w:i w:val="0"/>
          <w:iCs w:val="0"/>
          <w:caps w:val="0"/>
          <w:color w:val="333333"/>
          <w:spacing w:val="0"/>
          <w:kern w:val="0"/>
          <w:sz w:val="30"/>
          <w:szCs w:val="30"/>
          <w:u w:val="none"/>
          <w:bdr w:val="none" w:color="auto" w:sz="0" w:space="0"/>
          <w:lang w:val="en-US" w:eastAsia="zh-CN" w:bidi="ar"/>
        </w:rPr>
        <w:t> </w:t>
      </w:r>
    </w:p>
    <w:p w14:paraId="0D0333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FF9BC"/>
    <w:rsid w:val="FBBFF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2026-04-12T20:18:00Z</dcterms:created>
  <dc:creator>你的糯颜</dc:creator>
  <cp:lastModifiedBy>你的糯颜</cp:lastModifiedBy>
  <dcterms:modified xsi:type="dcterms:W3CDTF">2026-04-12T20:19:11Z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2052-12.1.23135.23135</vt:lpwstr>
  </property>
  <property fmtid="{D5CDD505-2E9C-101B-9397-08002B2CF9AE}" pid="3" name="ICV">
    <vt:lpwstr>5DE2337936F803B6958DDB69186CF0C9_41</vt:lpwstr>
  </property>
</Properties>
</file>