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5274FE" w14:textId="77777777" w:rsidR="00BA0A97" w:rsidRDefault="00000000">
      <w:pPr>
        <w:topLinePunct/>
        <w:spacing w:line="560" w:lineRule="exact"/>
        <w:rPr>
          <w:rFonts w:ascii="黑体" w:eastAsia="黑体" w:hAnsi="黑体" w:cs="黑体" w:hint="eastAsia"/>
          <w:color w:val="000000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sz w:val="32"/>
          <w:szCs w:val="32"/>
        </w:rPr>
        <w:t>附件1</w:t>
      </w:r>
    </w:p>
    <w:p w14:paraId="19359731" w14:textId="77777777" w:rsidR="00BA0A97" w:rsidRDefault="00000000">
      <w:pPr>
        <w:topLinePunct/>
        <w:spacing w:line="560" w:lineRule="exact"/>
        <w:jc w:val="center"/>
        <w:rPr>
          <w:rFonts w:ascii="方正小标宋简体" w:eastAsia="方正小标宋简体" w:hAnsi="方正小标宋简体" w:cs="方正小标宋简体" w:hint="eastAsia"/>
          <w:color w:val="000000"/>
          <w:spacing w:val="-6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pacing w:val="-6"/>
          <w:sz w:val="44"/>
          <w:szCs w:val="44"/>
        </w:rPr>
        <w:t>丰城高级技工学校2025年公开招聘工作人员岗位表</w:t>
      </w:r>
    </w:p>
    <w:p w14:paraId="7F9724FC" w14:textId="77777777" w:rsidR="00BA0A97" w:rsidRDefault="00BA0A97">
      <w:pPr>
        <w:topLinePunct/>
        <w:spacing w:line="560" w:lineRule="exact"/>
        <w:jc w:val="center"/>
        <w:rPr>
          <w:rFonts w:ascii="方正小标宋简体" w:eastAsia="方正小标宋简体" w:hAnsi="方正小标宋简体" w:cs="方正小标宋简体" w:hint="eastAsia"/>
          <w:color w:val="000000"/>
          <w:spacing w:val="-6"/>
          <w:sz w:val="44"/>
          <w:szCs w:val="44"/>
        </w:rPr>
      </w:pPr>
    </w:p>
    <w:tbl>
      <w:tblPr>
        <w:tblW w:w="14637" w:type="dxa"/>
        <w:jc w:val="center"/>
        <w:tblLayout w:type="fixed"/>
        <w:tblLook w:val="04A0" w:firstRow="1" w:lastRow="0" w:firstColumn="1" w:lastColumn="0" w:noHBand="0" w:noVBand="1"/>
      </w:tblPr>
      <w:tblGrid>
        <w:gridCol w:w="668"/>
        <w:gridCol w:w="794"/>
        <w:gridCol w:w="1179"/>
        <w:gridCol w:w="776"/>
        <w:gridCol w:w="6806"/>
        <w:gridCol w:w="1311"/>
        <w:gridCol w:w="1050"/>
        <w:gridCol w:w="2053"/>
      </w:tblGrid>
      <w:tr w:rsidR="00BA0A97" w14:paraId="1C99B224" w14:textId="77777777">
        <w:trPr>
          <w:trHeight w:val="522"/>
          <w:tblHeader/>
          <w:jc w:val="center"/>
        </w:trPr>
        <w:tc>
          <w:tcPr>
            <w:tcW w:w="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167B0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黑体" w:eastAsia="黑体" w:hAnsi="宋体" w:cs="黑体" w:hint="eastAsia"/>
                <w:color w:val="000000"/>
                <w:sz w:val="28"/>
                <w:szCs w:val="28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8"/>
                <w:szCs w:val="28"/>
                <w:lang w:bidi="ar"/>
              </w:rPr>
              <w:t>序</w:t>
            </w:r>
            <w:r>
              <w:rPr>
                <w:rFonts w:ascii="黑体" w:eastAsia="黑体" w:hAnsi="宋体" w:cs="黑体" w:hint="eastAsia"/>
                <w:color w:val="000000"/>
                <w:kern w:val="0"/>
                <w:sz w:val="28"/>
                <w:szCs w:val="28"/>
                <w:lang w:bidi="ar"/>
              </w:rPr>
              <w:br/>
              <w:t>号</w:t>
            </w:r>
          </w:p>
        </w:tc>
        <w:tc>
          <w:tcPr>
            <w:tcW w:w="7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6C7EF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黑体" w:eastAsia="黑体" w:hAnsi="宋体" w:cs="黑体" w:hint="eastAsia"/>
                <w:color w:val="000000"/>
                <w:sz w:val="28"/>
                <w:szCs w:val="28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8"/>
                <w:szCs w:val="28"/>
                <w:lang w:bidi="ar"/>
              </w:rPr>
              <w:t>岗位</w:t>
            </w:r>
            <w:r>
              <w:rPr>
                <w:rFonts w:ascii="黑体" w:eastAsia="黑体" w:hAnsi="宋体" w:cs="黑体" w:hint="eastAsia"/>
                <w:color w:val="000000"/>
                <w:kern w:val="0"/>
                <w:sz w:val="28"/>
                <w:szCs w:val="28"/>
                <w:lang w:bidi="ar"/>
              </w:rPr>
              <w:br/>
              <w:t>名称</w:t>
            </w:r>
          </w:p>
        </w:tc>
        <w:tc>
          <w:tcPr>
            <w:tcW w:w="11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C354F7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黑体" w:eastAsia="黑体" w:hAnsi="宋体" w:cs="黑体" w:hint="eastAsia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8"/>
                <w:szCs w:val="28"/>
                <w:lang w:bidi="ar"/>
              </w:rPr>
              <w:t>岗位</w:t>
            </w:r>
          </w:p>
          <w:p w14:paraId="666628DC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黑体" w:eastAsia="黑体" w:hAnsi="宋体" w:cs="黑体" w:hint="eastAsia"/>
                <w:color w:val="000000"/>
                <w:sz w:val="28"/>
                <w:szCs w:val="28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8"/>
                <w:szCs w:val="28"/>
                <w:lang w:bidi="ar"/>
              </w:rPr>
              <w:t>类别</w:t>
            </w:r>
          </w:p>
        </w:tc>
        <w:tc>
          <w:tcPr>
            <w:tcW w:w="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6F0E6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黑体" w:eastAsia="黑体" w:hAnsi="宋体" w:cs="黑体" w:hint="eastAsia"/>
                <w:color w:val="000000"/>
                <w:sz w:val="28"/>
                <w:szCs w:val="28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8"/>
                <w:szCs w:val="28"/>
                <w:lang w:bidi="ar"/>
              </w:rPr>
              <w:t>招聘</w:t>
            </w:r>
            <w:r>
              <w:rPr>
                <w:rFonts w:ascii="黑体" w:eastAsia="黑体" w:hAnsi="宋体" w:cs="黑体" w:hint="eastAsia"/>
                <w:color w:val="000000"/>
                <w:kern w:val="0"/>
                <w:sz w:val="28"/>
                <w:szCs w:val="28"/>
                <w:lang w:bidi="ar"/>
              </w:rPr>
              <w:br/>
              <w:t>人数</w:t>
            </w:r>
          </w:p>
        </w:tc>
        <w:tc>
          <w:tcPr>
            <w:tcW w:w="112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A75DF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黑体" w:eastAsia="黑体" w:hAnsi="宋体" w:cs="黑体" w:hint="eastAsia"/>
                <w:color w:val="000000"/>
                <w:sz w:val="28"/>
                <w:szCs w:val="28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8"/>
                <w:szCs w:val="28"/>
                <w:lang w:bidi="ar"/>
              </w:rPr>
              <w:t>资格条件</w:t>
            </w:r>
          </w:p>
        </w:tc>
      </w:tr>
      <w:tr w:rsidR="00BA0A97" w14:paraId="0E6BAF7B" w14:textId="77777777">
        <w:trPr>
          <w:trHeight w:val="522"/>
          <w:tblHeader/>
          <w:jc w:val="center"/>
        </w:trPr>
        <w:tc>
          <w:tcPr>
            <w:tcW w:w="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40AEBA" w14:textId="77777777" w:rsidR="00BA0A97" w:rsidRDefault="00BA0A97">
            <w:pPr>
              <w:widowControl/>
              <w:spacing w:line="320" w:lineRule="exact"/>
              <w:jc w:val="center"/>
              <w:rPr>
                <w:rFonts w:ascii="黑体" w:eastAsia="黑体" w:hAnsi="宋体" w:cs="黑体" w:hint="eastAsia"/>
                <w:color w:val="000000"/>
                <w:sz w:val="28"/>
                <w:szCs w:val="28"/>
              </w:rPr>
            </w:pPr>
          </w:p>
        </w:tc>
        <w:tc>
          <w:tcPr>
            <w:tcW w:w="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094F4" w14:textId="77777777" w:rsidR="00BA0A97" w:rsidRDefault="00BA0A97">
            <w:pPr>
              <w:widowControl/>
              <w:spacing w:line="320" w:lineRule="exact"/>
              <w:jc w:val="center"/>
              <w:rPr>
                <w:rFonts w:ascii="黑体" w:eastAsia="黑体" w:hAnsi="宋体" w:cs="黑体" w:hint="eastAsia"/>
                <w:color w:val="000000"/>
                <w:sz w:val="28"/>
                <w:szCs w:val="28"/>
              </w:rPr>
            </w:pPr>
          </w:p>
        </w:tc>
        <w:tc>
          <w:tcPr>
            <w:tcW w:w="11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3BAC3" w14:textId="77777777" w:rsidR="00BA0A97" w:rsidRDefault="00BA0A97">
            <w:pPr>
              <w:widowControl/>
              <w:spacing w:line="320" w:lineRule="exact"/>
              <w:jc w:val="center"/>
              <w:rPr>
                <w:rFonts w:ascii="黑体" w:eastAsia="黑体" w:hAnsi="宋体" w:cs="黑体" w:hint="eastAsia"/>
                <w:color w:val="000000"/>
                <w:sz w:val="28"/>
                <w:szCs w:val="28"/>
              </w:rPr>
            </w:pPr>
          </w:p>
        </w:tc>
        <w:tc>
          <w:tcPr>
            <w:tcW w:w="7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6A20F" w14:textId="77777777" w:rsidR="00BA0A97" w:rsidRDefault="00BA0A97">
            <w:pPr>
              <w:widowControl/>
              <w:spacing w:line="320" w:lineRule="exact"/>
              <w:jc w:val="center"/>
              <w:rPr>
                <w:rFonts w:ascii="黑体" w:eastAsia="黑体" w:hAnsi="宋体" w:cs="黑体" w:hint="eastAsia"/>
                <w:color w:val="000000"/>
                <w:sz w:val="28"/>
                <w:szCs w:val="28"/>
              </w:rPr>
            </w:pP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87B89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黑体" w:eastAsia="黑体" w:hAnsi="宋体" w:cs="黑体" w:hint="eastAsia"/>
                <w:color w:val="000000"/>
                <w:sz w:val="28"/>
                <w:szCs w:val="28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8"/>
                <w:szCs w:val="28"/>
                <w:lang w:bidi="ar"/>
              </w:rPr>
              <w:t>专业及代码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2A114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黑体" w:eastAsia="黑体" w:hAnsi="宋体" w:cs="黑体" w:hint="eastAsia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8"/>
                <w:szCs w:val="28"/>
                <w:lang w:bidi="ar"/>
              </w:rPr>
              <w:t>学历</w:t>
            </w:r>
          </w:p>
          <w:p w14:paraId="7E2F936B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黑体" w:eastAsia="黑体" w:hAnsi="宋体" w:cs="黑体" w:hint="eastAsia"/>
                <w:color w:val="000000"/>
                <w:sz w:val="28"/>
                <w:szCs w:val="28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8"/>
                <w:szCs w:val="28"/>
                <w:lang w:bidi="ar"/>
              </w:rPr>
              <w:t>学位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1E173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黑体" w:eastAsia="黑体" w:hAnsi="宋体" w:cs="黑体" w:hint="eastAsia"/>
                <w:color w:val="000000"/>
                <w:sz w:val="28"/>
                <w:szCs w:val="28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8"/>
                <w:szCs w:val="28"/>
                <w:lang w:bidi="ar"/>
              </w:rPr>
              <w:t>年龄条件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C9438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黑体" w:eastAsia="黑体" w:hAnsi="宋体" w:cs="黑体" w:hint="eastAsia"/>
                <w:color w:val="000000"/>
                <w:sz w:val="28"/>
                <w:szCs w:val="28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8"/>
                <w:szCs w:val="28"/>
                <w:lang w:bidi="ar"/>
              </w:rPr>
              <w:t>备注</w:t>
            </w:r>
          </w:p>
        </w:tc>
      </w:tr>
      <w:tr w:rsidR="00BA0A97" w14:paraId="3A14DE28" w14:textId="77777777">
        <w:trPr>
          <w:trHeight w:val="2580"/>
          <w:jc w:val="center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BBE20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1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217E0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无人机教师岗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2F409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专技岗</w:t>
            </w:r>
            <w:proofErr w:type="gramEnd"/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65807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1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1A299" w14:textId="77777777" w:rsidR="00BA0A97" w:rsidRDefault="00000000">
            <w:pPr>
              <w:widowControl/>
              <w:spacing w:line="320" w:lineRule="exact"/>
              <w:jc w:val="left"/>
              <w:textAlignment w:val="center"/>
              <w:rPr>
                <w:rFonts w:ascii="仿宋_GB2312" w:eastAsia="仿宋_GB2312" w:hAnsi="仿宋_GB2312" w:cs="仿宋_GB2312" w:hint="eastAsi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研究生</w:t>
            </w:r>
            <w:r>
              <w:rPr>
                <w:rStyle w:val="font31"/>
                <w:rFonts w:hAnsi="仿宋_GB2312"/>
                <w:sz w:val="28"/>
                <w:szCs w:val="28"/>
                <w:lang w:bidi="ar"/>
              </w:rPr>
              <w:t>：航空宇航科学与技术（0825）、航空工程（085503）、航天工程（085504）</w:t>
            </w:r>
            <w:r>
              <w:rPr>
                <w:rStyle w:val="font31"/>
                <w:rFonts w:hAnsi="仿宋_GB2312"/>
                <w:sz w:val="28"/>
                <w:szCs w:val="28"/>
                <w:lang w:bidi="ar"/>
              </w:rPr>
              <w:br/>
              <w:t>本科：航空航天工程（082001）、飞行器设计与工程（082002）、飞行器制造工程（082003）、飞行器动力工程（082004）、飞行器环境与生命保障工程（082005）、飞行器质量与可靠性（082006T）、飞行器适航技术（082007T）、飞行器控制与信息工程（082008T）、无人驾驶航空器系统工程（082009T）、智能飞行器技术（082010T）、飞行器运维工程（082012T）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2549D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研究生及以上、硕士及以上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88B02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38周岁及以下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4F055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具备高级实习指导教师或技师、高级技师职业资格者，可放宽到本科学历</w:t>
            </w:r>
          </w:p>
        </w:tc>
      </w:tr>
      <w:tr w:rsidR="00BA0A97" w14:paraId="751CBD68" w14:textId="77777777">
        <w:trPr>
          <w:trHeight w:val="2660"/>
          <w:jc w:val="center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1BBD9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2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0D92D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机械教师岗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A9D1C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专技岗</w:t>
            </w:r>
            <w:proofErr w:type="gramEnd"/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9B69F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4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72724" w14:textId="77777777" w:rsidR="00BA0A97" w:rsidRDefault="00000000">
            <w:pPr>
              <w:widowControl/>
              <w:spacing w:line="320" w:lineRule="exact"/>
              <w:jc w:val="left"/>
              <w:textAlignment w:val="center"/>
              <w:rPr>
                <w:rFonts w:ascii="仿宋_GB2312" w:eastAsia="仿宋_GB2312" w:hAnsi="仿宋_GB2312" w:cs="仿宋_GB2312" w:hint="eastAsi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研究生：</w:t>
            </w:r>
            <w:r>
              <w:rPr>
                <w:rStyle w:val="font31"/>
                <w:rFonts w:hAnsi="仿宋_GB2312"/>
                <w:sz w:val="28"/>
                <w:szCs w:val="28"/>
                <w:lang w:bidi="ar"/>
              </w:rPr>
              <w:t>机械设计制造及其自动化（080201）、机械电子工程（080202）、机械设计及理论（080203）、机械工程（085501）智能制造技术（085509）</w:t>
            </w:r>
            <w:r>
              <w:rPr>
                <w:rStyle w:val="font31"/>
                <w:rFonts w:hAnsi="仿宋_GB2312"/>
                <w:sz w:val="28"/>
                <w:szCs w:val="28"/>
                <w:lang w:bidi="ar"/>
              </w:rPr>
              <w:br/>
            </w:r>
            <w:r>
              <w:rPr>
                <w:rFonts w:ascii="仿宋_GB2312" w:eastAsia="仿宋_GB2312" w:hAnsi="仿宋_GB2312" w:cs="仿宋_GB2312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本科：</w:t>
            </w:r>
            <w:r>
              <w:rPr>
                <w:rStyle w:val="font31"/>
                <w:rFonts w:hAnsi="仿宋_GB2312"/>
                <w:sz w:val="28"/>
                <w:szCs w:val="28"/>
                <w:lang w:bidi="ar"/>
              </w:rPr>
              <w:t>机械工程（080201）、机械设计制造及其自动化（080202）、材料成型及控制工程（080203）、机械电子工程080204）、工业设计（080205）、过程装备与控制工程（080206）、机械工艺技术（080209T）、智能制造工程（080213T）、</w:t>
            </w:r>
            <w:proofErr w:type="gramStart"/>
            <w:r>
              <w:rPr>
                <w:rStyle w:val="font31"/>
                <w:rFonts w:hAnsi="仿宋_GB2312"/>
                <w:sz w:val="28"/>
                <w:szCs w:val="28"/>
                <w:lang w:bidi="ar"/>
              </w:rPr>
              <w:t>增材制造</w:t>
            </w:r>
            <w:proofErr w:type="gramEnd"/>
            <w:r>
              <w:rPr>
                <w:rStyle w:val="font31"/>
                <w:rFonts w:hAnsi="仿宋_GB2312"/>
                <w:sz w:val="28"/>
                <w:szCs w:val="28"/>
                <w:lang w:bidi="ar"/>
              </w:rPr>
              <w:t>工程（080217T）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B330B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研究生及以上、硕士及以上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D7BEC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38周岁及以下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B72AD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具备高级实习指导教师或技师、高级技师职业资格者，可放宽到本科学历</w:t>
            </w:r>
          </w:p>
        </w:tc>
      </w:tr>
      <w:tr w:rsidR="00BA0A97" w14:paraId="2C9E69A1" w14:textId="77777777">
        <w:trPr>
          <w:trHeight w:val="2322"/>
          <w:jc w:val="center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AF6FD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3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AB792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汽车维修教师岗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4F583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专技岗</w:t>
            </w:r>
            <w:proofErr w:type="gramEnd"/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73604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4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BB127" w14:textId="77777777" w:rsidR="00BA0A97" w:rsidRDefault="00000000">
            <w:pPr>
              <w:widowControl/>
              <w:spacing w:line="320" w:lineRule="exact"/>
              <w:jc w:val="left"/>
              <w:textAlignment w:val="center"/>
              <w:rPr>
                <w:rFonts w:ascii="仿宋_GB2312" w:eastAsia="仿宋_GB2312" w:hAnsi="仿宋_GB2312" w:cs="仿宋_GB2312" w:hint="eastAsi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研究生：</w:t>
            </w:r>
            <w:r>
              <w:rPr>
                <w:rStyle w:val="font31"/>
                <w:rFonts w:hAnsi="仿宋_GB2312"/>
                <w:sz w:val="28"/>
                <w:szCs w:val="28"/>
                <w:lang w:bidi="ar"/>
              </w:rPr>
              <w:t>机械电子工程（080202）、机械设计及理论（080203）、车辆工程（080204）、电力系统及其自动化（080802）、机械工程（085501）、车辆工程（085502）</w:t>
            </w:r>
            <w:r>
              <w:rPr>
                <w:rStyle w:val="font31"/>
                <w:rFonts w:hAnsi="仿宋_GB2312"/>
                <w:sz w:val="28"/>
                <w:szCs w:val="28"/>
                <w:lang w:bidi="ar"/>
              </w:rPr>
              <w:br/>
            </w:r>
            <w:r>
              <w:rPr>
                <w:rFonts w:ascii="仿宋_GB2312" w:eastAsia="仿宋_GB2312" w:hAnsi="仿宋_GB2312" w:cs="仿宋_GB2312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本科：</w:t>
            </w:r>
            <w:r>
              <w:rPr>
                <w:rStyle w:val="font31"/>
                <w:rFonts w:hAnsi="仿宋_GB2312"/>
                <w:sz w:val="28"/>
                <w:szCs w:val="28"/>
                <w:lang w:bidi="ar"/>
              </w:rPr>
              <w:t>车辆工程（080207）、汽车服务工程（080208）、汽车维修工程教育（080212T）、智能车辆工程（080214T）、新能源汽车工程（080216T）、电气工程及其自动化（080601）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C4F81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研究生及以上、硕士及以上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DE2FD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38周岁及以下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338D1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具备高级实习指导教师或技师、高级技师职业资格者，可放宽到本科学历</w:t>
            </w:r>
          </w:p>
        </w:tc>
      </w:tr>
      <w:tr w:rsidR="00BA0A97" w14:paraId="3E422BA9" w14:textId="77777777">
        <w:trPr>
          <w:trHeight w:val="2300"/>
          <w:jc w:val="center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E7AAF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4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C70CD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机器人教师岗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87785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专技岗</w:t>
            </w:r>
            <w:proofErr w:type="gramEnd"/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B8941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2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7EEC8" w14:textId="77777777" w:rsidR="00BA0A97" w:rsidRDefault="00000000">
            <w:pPr>
              <w:widowControl/>
              <w:spacing w:line="320" w:lineRule="exact"/>
              <w:jc w:val="left"/>
              <w:textAlignment w:val="center"/>
              <w:rPr>
                <w:rFonts w:ascii="仿宋_GB2312" w:eastAsia="仿宋_GB2312" w:hAnsi="仿宋_GB2312" w:cs="仿宋_GB2312" w:hint="eastAsi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研究生：</w:t>
            </w:r>
            <w:r>
              <w:rPr>
                <w:rStyle w:val="font31"/>
                <w:rFonts w:hAnsi="仿宋_GB2312"/>
                <w:sz w:val="28"/>
                <w:szCs w:val="28"/>
                <w:lang w:bidi="ar"/>
              </w:rPr>
              <w:t>机械制造及其自动化（080201)、机械电子工程(080202)、控制科学与工程（0811）、机械工程（085501）、控制工程（085406）</w:t>
            </w:r>
            <w:r>
              <w:rPr>
                <w:rStyle w:val="font31"/>
                <w:rFonts w:hAnsi="仿宋_GB2312"/>
                <w:sz w:val="28"/>
                <w:szCs w:val="28"/>
                <w:lang w:bidi="ar"/>
              </w:rPr>
              <w:br/>
            </w:r>
            <w:r>
              <w:rPr>
                <w:rFonts w:ascii="仿宋_GB2312" w:eastAsia="仿宋_GB2312" w:hAnsi="仿宋_GB2312" w:cs="仿宋_GB2312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本科：</w:t>
            </w:r>
            <w:r>
              <w:rPr>
                <w:rStyle w:val="font31"/>
                <w:rFonts w:hAnsi="仿宋_GB2312"/>
                <w:sz w:val="28"/>
                <w:szCs w:val="28"/>
                <w:lang w:bidi="ar"/>
              </w:rPr>
              <w:t>机械设计制造及其自动化（080202）、机械电子工程（080204）、过程装备与控制工程（080206）、自动化（080801）、机器人工程（080803T）、智能装备与系统（080806T）、工业智能（080807T）、智能工程与创意设计（080808T）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D07FD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研究生及以上、硕士及以上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E051B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38周岁及以下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11C7F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具备高级实习指导教师或技师、高级技师职业资格者，可放宽到本科学历</w:t>
            </w:r>
          </w:p>
        </w:tc>
      </w:tr>
      <w:tr w:rsidR="00BA0A97" w14:paraId="14916405" w14:textId="77777777">
        <w:trPr>
          <w:trHeight w:val="2040"/>
          <w:jc w:val="center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CA805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lastRenderedPageBreak/>
              <w:t>5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959AD3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机电教师岗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4A08C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专技岗</w:t>
            </w:r>
            <w:proofErr w:type="gramEnd"/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EA735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1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37DBE" w14:textId="77777777" w:rsidR="00BA0A97" w:rsidRDefault="00000000">
            <w:pPr>
              <w:widowControl/>
              <w:spacing w:line="320" w:lineRule="exact"/>
              <w:jc w:val="left"/>
              <w:textAlignment w:val="center"/>
              <w:rPr>
                <w:rFonts w:ascii="仿宋_GB2312" w:eastAsia="仿宋_GB2312" w:hAnsi="仿宋_GB2312" w:cs="仿宋_GB2312" w:hint="eastAsi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研究生：</w:t>
            </w:r>
            <w:r>
              <w:rPr>
                <w:rStyle w:val="font31"/>
                <w:rFonts w:hAnsi="仿宋_GB2312"/>
                <w:sz w:val="28"/>
                <w:szCs w:val="28"/>
                <w:lang w:bidi="ar"/>
              </w:rPr>
              <w:t>机械制造及其自动化(080201)、机械电子工程(080202)、电气工程(0808)、机械工程（085501）、电气工程（085801）</w:t>
            </w:r>
            <w:r>
              <w:rPr>
                <w:rStyle w:val="font31"/>
                <w:rFonts w:hAnsi="仿宋_GB2312"/>
                <w:sz w:val="28"/>
                <w:szCs w:val="28"/>
                <w:lang w:bidi="ar"/>
              </w:rPr>
              <w:br/>
            </w:r>
            <w:r>
              <w:rPr>
                <w:rFonts w:ascii="仿宋_GB2312" w:eastAsia="仿宋_GB2312" w:hAnsi="仿宋_GB2312" w:cs="仿宋_GB2312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本科：</w:t>
            </w:r>
            <w:r>
              <w:rPr>
                <w:rStyle w:val="font31"/>
                <w:rFonts w:hAnsi="仿宋_GB2312"/>
                <w:sz w:val="28"/>
                <w:szCs w:val="28"/>
                <w:lang w:bidi="ar"/>
              </w:rPr>
              <w:t>机械设计制造及其自动化（080202）、机械电子工程（080204）、机电技术教育（080211T）、电气工程及其自动化（080601）、电气工程与智能控制（080604T）、电机电器智能化（080605T）、电动载运工程（080609T）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D2548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研究生及以上、硕士及以上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EDC36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38周岁及以下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4F154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具备高级实习指导教师或技师、高级技师职业资格者，可放宽到本科学历</w:t>
            </w:r>
          </w:p>
        </w:tc>
      </w:tr>
      <w:tr w:rsidR="00BA0A97" w14:paraId="6151B804" w14:textId="77777777">
        <w:trPr>
          <w:trHeight w:val="1120"/>
          <w:jc w:val="center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A7AFB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6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FADA8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平面设计教师岗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52079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专技岗</w:t>
            </w:r>
            <w:proofErr w:type="gramEnd"/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25F55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4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D2606" w14:textId="77777777" w:rsidR="00BA0A97" w:rsidRDefault="00000000">
            <w:pPr>
              <w:widowControl/>
              <w:spacing w:line="320" w:lineRule="exact"/>
              <w:jc w:val="left"/>
              <w:textAlignment w:val="center"/>
              <w:rPr>
                <w:rFonts w:ascii="仿宋_GB2312" w:eastAsia="仿宋_GB2312" w:hAnsi="仿宋_GB2312" w:cs="仿宋_GB2312" w:hint="eastAsi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研究生：</w:t>
            </w:r>
            <w:r>
              <w:rPr>
                <w:rStyle w:val="font31"/>
                <w:rFonts w:hAnsi="仿宋_GB2312"/>
                <w:sz w:val="28"/>
                <w:szCs w:val="28"/>
                <w:lang w:bidi="ar"/>
              </w:rPr>
              <w:t>设计学（1305）、艺术设计（135108）</w:t>
            </w:r>
            <w:r>
              <w:rPr>
                <w:rStyle w:val="font31"/>
                <w:rFonts w:hAnsi="仿宋_GB2312"/>
                <w:sz w:val="28"/>
                <w:szCs w:val="28"/>
                <w:lang w:bidi="ar"/>
              </w:rPr>
              <w:br/>
            </w:r>
            <w:r>
              <w:rPr>
                <w:rFonts w:ascii="仿宋_GB2312" w:eastAsia="仿宋_GB2312" w:hAnsi="仿宋_GB2312" w:cs="仿宋_GB2312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本科：</w:t>
            </w:r>
            <w:r>
              <w:rPr>
                <w:rStyle w:val="font31"/>
                <w:rFonts w:hAnsi="仿宋_GB2312"/>
                <w:sz w:val="28"/>
                <w:szCs w:val="28"/>
                <w:lang w:bidi="ar"/>
              </w:rPr>
              <w:t>艺术设计学（130501）、视觉传达设计（130502）、产品设计（130504)、数字媒体艺术（130508）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7754B0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研究生及以上、硕士及以上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F534D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38周岁及以下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06A72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具备高级实习指导教师或技师、高级技师职业资格者，可放宽到本科学历</w:t>
            </w:r>
          </w:p>
        </w:tc>
      </w:tr>
      <w:tr w:rsidR="00BA0A97" w14:paraId="262A6499" w14:textId="77777777">
        <w:trPr>
          <w:trHeight w:val="855"/>
          <w:jc w:val="center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52CA8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7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162C1A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牧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医</w:t>
            </w:r>
            <w:proofErr w:type="gram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教师岗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5B462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专技岗</w:t>
            </w:r>
            <w:proofErr w:type="gramEnd"/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E7F3F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2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6E9DA" w14:textId="77777777" w:rsidR="00BA0A97" w:rsidRDefault="00000000">
            <w:pPr>
              <w:widowControl/>
              <w:spacing w:line="320" w:lineRule="exact"/>
              <w:jc w:val="left"/>
              <w:textAlignment w:val="center"/>
              <w:rPr>
                <w:rFonts w:ascii="仿宋_GB2312" w:eastAsia="仿宋_GB2312" w:hAnsi="仿宋_GB2312" w:cs="仿宋_GB2312" w:hint="eastAsi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研究生：</w:t>
            </w:r>
            <w:r>
              <w:rPr>
                <w:rStyle w:val="font31"/>
                <w:rFonts w:hAnsi="仿宋_GB2312"/>
                <w:sz w:val="28"/>
                <w:szCs w:val="28"/>
                <w:lang w:bidi="ar"/>
              </w:rPr>
              <w:t>畜牧学（0905）、兽医学（0906）、畜牧（095133）、兽医（0952）</w:t>
            </w:r>
            <w:r>
              <w:rPr>
                <w:rStyle w:val="font31"/>
                <w:rFonts w:hAnsi="仿宋_GB2312"/>
                <w:sz w:val="28"/>
                <w:szCs w:val="28"/>
                <w:lang w:bidi="ar"/>
              </w:rPr>
              <w:br/>
            </w:r>
            <w:r>
              <w:rPr>
                <w:rFonts w:ascii="仿宋_GB2312" w:eastAsia="仿宋_GB2312" w:hAnsi="仿宋_GB2312" w:cs="仿宋_GB2312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本科：</w:t>
            </w:r>
            <w:r>
              <w:rPr>
                <w:rStyle w:val="font31"/>
                <w:rFonts w:hAnsi="仿宋_GB2312"/>
                <w:sz w:val="28"/>
                <w:szCs w:val="28"/>
                <w:lang w:bidi="ar"/>
              </w:rPr>
              <w:t>动物科学（090301）、动物医学类（0904）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5E69D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研究生及以上、硕士及以上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12CA2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38周岁及以下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BD7D1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具备高级实习指导教师或技师、高级技师职业资格者，可放宽到本科学历</w:t>
            </w:r>
          </w:p>
        </w:tc>
      </w:tr>
      <w:tr w:rsidR="00BA0A97" w14:paraId="3C3D852F" w14:textId="77777777">
        <w:trPr>
          <w:trHeight w:val="2285"/>
          <w:jc w:val="center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A7FCE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8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1F04B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电子技术教师岗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93B6F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专技岗</w:t>
            </w:r>
            <w:proofErr w:type="gramEnd"/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590A9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2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6DF04" w14:textId="77777777" w:rsidR="00BA0A97" w:rsidRDefault="00000000">
            <w:pPr>
              <w:widowControl/>
              <w:spacing w:line="320" w:lineRule="exact"/>
              <w:jc w:val="left"/>
              <w:textAlignment w:val="center"/>
              <w:rPr>
                <w:rFonts w:ascii="仿宋_GB2312" w:eastAsia="仿宋_GB2312" w:hAnsi="仿宋_GB2312" w:cs="仿宋_GB2312" w:hint="eastAsi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研究生：</w:t>
            </w:r>
            <w:r>
              <w:rPr>
                <w:rStyle w:val="font31"/>
                <w:rFonts w:hAnsi="仿宋_GB2312"/>
                <w:sz w:val="28"/>
                <w:szCs w:val="28"/>
                <w:lang w:bidi="ar"/>
              </w:rPr>
              <w:t>物理学（0702）、电子科学与技术（0809）、电子信息（0854）</w:t>
            </w:r>
            <w:r>
              <w:rPr>
                <w:rStyle w:val="font31"/>
                <w:rFonts w:hAnsi="仿宋_GB2312"/>
                <w:sz w:val="28"/>
                <w:szCs w:val="28"/>
                <w:lang w:bidi="ar"/>
              </w:rPr>
              <w:br/>
            </w:r>
            <w:r>
              <w:rPr>
                <w:rFonts w:ascii="仿宋_GB2312" w:eastAsia="仿宋_GB2312" w:hAnsi="仿宋_GB2312" w:cs="仿宋_GB2312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本科：</w:t>
            </w:r>
            <w:r>
              <w:rPr>
                <w:rStyle w:val="font31"/>
                <w:rFonts w:hAnsi="仿宋_GB2312"/>
                <w:sz w:val="28"/>
                <w:szCs w:val="28"/>
                <w:lang w:bidi="ar"/>
              </w:rPr>
              <w:t>物理学类（0702）、电子信息工程（080701）、电子科学与技术（080702）、微电子科学与工程（080704）、光电信息科学与工程（080705）、集成电路设计与集成系统（080710T）、电子信息科学与技术（080714T）、应用电子技术教育（080716T）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9B430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研究生及以上、硕士及以上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B9BB3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38周岁及以下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A7A5B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具备高级实习指导教师或技师、高级技师职业资格者，可放宽到本科学历</w:t>
            </w:r>
          </w:p>
        </w:tc>
      </w:tr>
      <w:tr w:rsidR="00BA0A97" w14:paraId="7CF28E64" w14:textId="77777777">
        <w:trPr>
          <w:trHeight w:val="1580"/>
          <w:jc w:val="center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5D3AF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9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0DDF1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化学工艺教师岗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1B87B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专技岗</w:t>
            </w:r>
            <w:proofErr w:type="gramEnd"/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A9596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1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E8A0E" w14:textId="77777777" w:rsidR="00BA0A97" w:rsidRDefault="00000000">
            <w:pPr>
              <w:widowControl/>
              <w:spacing w:line="320" w:lineRule="exact"/>
              <w:jc w:val="left"/>
              <w:textAlignment w:val="center"/>
              <w:rPr>
                <w:rFonts w:ascii="仿宋_GB2312" w:eastAsia="仿宋_GB2312" w:hAnsi="仿宋_GB2312" w:cs="仿宋_GB2312" w:hint="eastAsi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研究生：</w:t>
            </w:r>
            <w:r>
              <w:rPr>
                <w:rStyle w:val="font31"/>
                <w:rFonts w:hAnsi="仿宋_GB2312"/>
                <w:sz w:val="28"/>
                <w:szCs w:val="28"/>
                <w:lang w:bidi="ar"/>
              </w:rPr>
              <w:t>化学（0703）、化学工程与技术（0817）、化学工程（085602）</w:t>
            </w:r>
            <w:r>
              <w:rPr>
                <w:rStyle w:val="font31"/>
                <w:rFonts w:hAnsi="仿宋_GB2312"/>
                <w:sz w:val="28"/>
                <w:szCs w:val="28"/>
                <w:lang w:bidi="ar"/>
              </w:rPr>
              <w:br/>
            </w:r>
            <w:r>
              <w:rPr>
                <w:rFonts w:ascii="仿宋_GB2312" w:eastAsia="仿宋_GB2312" w:hAnsi="仿宋_GB2312" w:cs="仿宋_GB2312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本科：</w:t>
            </w:r>
            <w:r>
              <w:rPr>
                <w:rStyle w:val="font31"/>
                <w:rFonts w:hAnsi="仿宋_GB2312"/>
                <w:sz w:val="28"/>
                <w:szCs w:val="28"/>
                <w:lang w:bidi="ar"/>
              </w:rPr>
              <w:t>化学类（0703）、化学工程与工艺（081301）、资源循环科学与工程（081303T）、能源化学工程（081304T）、化学工程与工业生物工程（081305T）、化工安全工程（081306T）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1D0FD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研究生及以上、硕士及以上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1A3AA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38周岁及以下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ABCBC0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具备高级实习指导教师或技师、高级技师职业资格者，可放宽到本科学历</w:t>
            </w:r>
          </w:p>
        </w:tc>
      </w:tr>
      <w:tr w:rsidR="00BA0A97" w14:paraId="7219B070" w14:textId="77777777">
        <w:trPr>
          <w:trHeight w:val="1560"/>
          <w:jc w:val="center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58883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10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46B1C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会计教师岗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A9EBB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专技岗</w:t>
            </w:r>
            <w:proofErr w:type="gramEnd"/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6EDD3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1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F63E9" w14:textId="77777777" w:rsidR="00BA0A97" w:rsidRDefault="00000000">
            <w:pPr>
              <w:widowControl/>
              <w:spacing w:line="320" w:lineRule="exact"/>
              <w:jc w:val="left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会计学（120201）、企业管理（120202）、技术经济及管理（120204）、会计（1253）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309E3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研究生及以上、硕士及以上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74EA2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38周岁及以下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DBB83" w14:textId="77777777" w:rsidR="00BA0A97" w:rsidRDefault="00BA0A97">
            <w:pPr>
              <w:widowControl/>
              <w:spacing w:line="32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</w:p>
        </w:tc>
      </w:tr>
      <w:tr w:rsidR="00BA0A97" w14:paraId="0C5271E7" w14:textId="77777777">
        <w:trPr>
          <w:trHeight w:val="720"/>
          <w:jc w:val="center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8124D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11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196240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语文教师岗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658E81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专技岗</w:t>
            </w:r>
            <w:proofErr w:type="gramEnd"/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D625B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2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A802E" w14:textId="77777777" w:rsidR="00BA0A97" w:rsidRDefault="00000000">
            <w:pPr>
              <w:widowControl/>
              <w:spacing w:line="320" w:lineRule="exact"/>
              <w:jc w:val="left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中国语言文学（0501）、新闻传播学（0503）、汉语国际教育（0453）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40E8D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研究生及以上、硕士及以上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9E08D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38周岁及以下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63AB93" w14:textId="77777777" w:rsidR="00BA0A97" w:rsidRDefault="00BA0A97">
            <w:pPr>
              <w:widowControl/>
              <w:spacing w:line="32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</w:p>
        </w:tc>
      </w:tr>
      <w:tr w:rsidR="00BA0A97" w14:paraId="724C4965" w14:textId="77777777">
        <w:trPr>
          <w:trHeight w:val="760"/>
          <w:jc w:val="center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5B12E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lastRenderedPageBreak/>
              <w:t>12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9D50FA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思政教师</w:t>
            </w:r>
            <w:proofErr w:type="gram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岗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3DC50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专技岗</w:t>
            </w:r>
            <w:proofErr w:type="gramEnd"/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10C4C2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4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29019" w14:textId="77777777" w:rsidR="00BA0A97" w:rsidRDefault="00000000">
            <w:pPr>
              <w:widowControl/>
              <w:spacing w:line="320" w:lineRule="exact"/>
              <w:jc w:val="left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哲学（0101）、政治学（0302）、马克思主义理论类（0305）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7F974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研究生及以上、硕士及以上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9E4B0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38周岁及以下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B7005" w14:textId="77777777" w:rsidR="00BA0A97" w:rsidRDefault="00BA0A97">
            <w:pPr>
              <w:widowControl/>
              <w:spacing w:line="32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</w:p>
        </w:tc>
      </w:tr>
      <w:tr w:rsidR="00BA0A97" w14:paraId="2D64C715" w14:textId="77777777">
        <w:trPr>
          <w:trHeight w:val="800"/>
          <w:jc w:val="center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39CEB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13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6EF796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历史教师岗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8FD47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专技岗</w:t>
            </w:r>
            <w:proofErr w:type="gramEnd"/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F2B95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2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47A42" w14:textId="77777777" w:rsidR="00BA0A97" w:rsidRDefault="00000000">
            <w:pPr>
              <w:widowControl/>
              <w:spacing w:line="320" w:lineRule="exact"/>
              <w:jc w:val="left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史学理论及史学史（</w:t>
            </w:r>
            <w:r>
              <w:rPr>
                <w:rStyle w:val="font51"/>
                <w:rFonts w:ascii="仿宋_GB2312" w:eastAsia="仿宋_GB2312" w:hAnsi="仿宋_GB2312" w:cs="仿宋_GB2312" w:hint="eastAsia"/>
                <w:sz w:val="28"/>
                <w:szCs w:val="28"/>
                <w:lang w:bidi="ar"/>
              </w:rPr>
              <w:t>060201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）、中国古代史（</w:t>
            </w:r>
            <w:r>
              <w:rPr>
                <w:rStyle w:val="font51"/>
                <w:rFonts w:ascii="仿宋_GB2312" w:eastAsia="仿宋_GB2312" w:hAnsi="仿宋_GB2312" w:cs="仿宋_GB2312" w:hint="eastAsia"/>
                <w:sz w:val="28"/>
                <w:szCs w:val="28"/>
                <w:lang w:bidi="ar"/>
              </w:rPr>
              <w:t>060205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）、中国近现代史（</w:t>
            </w:r>
            <w:r>
              <w:rPr>
                <w:rStyle w:val="font51"/>
                <w:rFonts w:ascii="仿宋_GB2312" w:eastAsia="仿宋_GB2312" w:hAnsi="仿宋_GB2312" w:cs="仿宋_GB2312" w:hint="eastAsia"/>
                <w:sz w:val="28"/>
                <w:szCs w:val="28"/>
                <w:lang w:bidi="ar"/>
              </w:rPr>
              <w:t>060206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）、世界史（</w:t>
            </w:r>
            <w:r>
              <w:rPr>
                <w:rStyle w:val="font51"/>
                <w:rFonts w:ascii="仿宋_GB2312" w:eastAsia="仿宋_GB2312" w:hAnsi="仿宋_GB2312" w:cs="仿宋_GB2312" w:hint="eastAsia"/>
                <w:sz w:val="28"/>
                <w:szCs w:val="28"/>
                <w:lang w:bidi="ar"/>
              </w:rPr>
              <w:t>0603)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1D2B2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研究生及以上、硕士及以上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AD8DE" w14:textId="77777777" w:rsidR="00BA0A97" w:rsidRDefault="00000000">
            <w:pPr>
              <w:widowControl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lang w:bidi="ar"/>
              </w:rPr>
              <w:t>38</w:t>
            </w:r>
            <w:r>
              <w:rPr>
                <w:rStyle w:val="font71"/>
                <w:rFonts w:ascii="仿宋_GB2312" w:eastAsia="仿宋_GB2312" w:hAnsi="仿宋_GB2312" w:cs="仿宋_GB2312"/>
                <w:sz w:val="28"/>
                <w:szCs w:val="28"/>
                <w:lang w:bidi="ar"/>
              </w:rPr>
              <w:t>周岁及以下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952F7" w14:textId="77777777" w:rsidR="00BA0A97" w:rsidRDefault="00BA0A97">
            <w:pPr>
              <w:widowControl/>
              <w:spacing w:line="32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</w:p>
        </w:tc>
      </w:tr>
    </w:tbl>
    <w:p w14:paraId="269120B4" w14:textId="77777777" w:rsidR="00BA0A97" w:rsidRDefault="00BA0A97">
      <w:pPr>
        <w:topLinePunct/>
        <w:spacing w:line="560" w:lineRule="exact"/>
        <w:jc w:val="center"/>
        <w:rPr>
          <w:rFonts w:ascii="方正小标宋简体" w:eastAsia="方正小标宋简体" w:hAnsi="方正小标宋简体" w:cs="方正小标宋简体" w:hint="eastAsia"/>
          <w:color w:val="000000"/>
          <w:spacing w:val="-6"/>
          <w:sz w:val="44"/>
          <w:szCs w:val="44"/>
        </w:rPr>
      </w:pPr>
    </w:p>
    <w:p w14:paraId="4CA57386" w14:textId="77777777" w:rsidR="00BA0A97" w:rsidRDefault="00BA0A97"/>
    <w:sectPr w:rsidR="00BA0A97" w:rsidSect="00FD5F1E">
      <w:pgSz w:w="23811" w:h="16838" w:orient="landscape" w:code="8"/>
      <w:pgMar w:top="1587" w:right="2098" w:bottom="1474" w:left="1984" w:header="851" w:footer="1247" w:gutter="0"/>
      <w:pgNumType w:fmt="numberInDash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0B368E1-22FB-4BC7-9E4B-9D3ED13129E5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BA634A4-14C5-4662-8D52-4BCBFFC112A5}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  <w:embedRegular r:id="rId3" w:fontKey="{E4304666-AD9F-418B-8274-D4F76CB37337}"/>
    <w:embedBold r:id="rId4" w:subsetted="1" w:fontKey="{24E66D55-D24F-47DF-9D62-B5AF3D88F68E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B07FD4B6-DDCC-406C-A610-1A8B411F7E6C}"/>
  </w:font>
  <w:font w:name="方正小标宋简体">
    <w:charset w:val="86"/>
    <w:family w:val="auto"/>
    <w:pitch w:val="default"/>
    <w:sig w:usb0="00000001" w:usb1="08000000" w:usb2="00000000" w:usb3="00000000" w:csb0="00040000" w:csb1="00000000"/>
    <w:embedRegular r:id="rId6" w:subsetted="1" w:fontKey="{B5381EFF-CE8A-425A-B8D7-20592BCC460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7D3F05C9-F8DF-4E10-BD04-3E960049D2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5EF2F56"/>
    <w:rsid w:val="00184E95"/>
    <w:rsid w:val="00AB22D5"/>
    <w:rsid w:val="00BA0A97"/>
    <w:rsid w:val="00FD5F1E"/>
    <w:rsid w:val="60C74FCE"/>
    <w:rsid w:val="75EF2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DF1E01F8-D0A7-411D-9D9E-875B4FAF8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font31">
    <w:name w:val="font31"/>
    <w:basedOn w:val="a0"/>
    <w:qFormat/>
    <w:rPr>
      <w:rFonts w:ascii="仿宋_GB2312" w:eastAsia="仿宋_GB2312" w:cs="仿宋_GB2312" w:hint="eastAsia"/>
      <w:color w:val="000000"/>
      <w:sz w:val="24"/>
      <w:szCs w:val="24"/>
      <w:u w:val="none"/>
    </w:rPr>
  </w:style>
  <w:style w:type="character" w:customStyle="1" w:styleId="font51">
    <w:name w:val="font51"/>
    <w:basedOn w:val="a0"/>
    <w:qFormat/>
    <w:rPr>
      <w:rFonts w:ascii="Times New Roman" w:hAnsi="Times New Roman" w:cs="Times New Roman" w:hint="default"/>
      <w:color w:val="000000"/>
      <w:sz w:val="24"/>
      <w:szCs w:val="24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00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387</Words>
  <Characters>2210</Characters>
  <Application>Microsoft Office Word</Application>
  <DocSecurity>0</DocSecurity>
  <Lines>18</Lines>
  <Paragraphs>5</Paragraphs>
  <ScaleCrop>false</ScaleCrop>
  <Company/>
  <LinksUpToDate>false</LinksUpToDate>
  <CharactersWithSpaces>2592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大数据</dc:creator>
  <cp:lastModifiedBy>程文 王</cp:lastModifiedBy>
  <cp:revision>3</cp:revision>
  <dcterms:created xsi:type="dcterms:W3CDTF">2025-11-21T07:38:00Z</dcterms:created>
  <dcterms:modified xsi:type="dcterms:W3CDTF">2025-11-26T08:29:00Z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8892659D069B420D9E1B787473CEBD5B_11</vt:lpwstr>
  </property>
  <property fmtid="{D5CDD505-2E9C-101B-9397-08002B2CF9AE}" pid="4" name="KSOTemplateDocerSaveRecord">
    <vt:lpwstr>eyJoZGlkIjoiMGQyNzQ2YjRjZjVmZDk0ZmQyZWJjY2NjOWFhMjNlMDYiLCJ1c2VySWQiOiI2MDQwOTI0NDAifQ==</vt:lpwstr>
  </property>
</Properties>
</file>