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3FE7" w:rsidRPr="00F029DF" w:rsidRDefault="00C960DB" w:rsidP="00C960DB">
      <w:pPr>
        <w:pStyle w:val="a3"/>
        <w:widowControl/>
        <w:adjustRightInd w:val="0"/>
        <w:snapToGrid w:val="0"/>
        <w:spacing w:beforeAutospacing="0" w:afterAutospacing="0" w:line="600" w:lineRule="exact"/>
        <w:rPr>
          <w:rStyle w:val="a4"/>
          <w:rFonts w:ascii="Times New Roman" w:eastAsia="方正黑体_GBK" w:hAnsi="Times New Roman"/>
          <w:b w:val="0"/>
          <w:sz w:val="33"/>
          <w:szCs w:val="33"/>
        </w:rPr>
      </w:pPr>
      <w:r w:rsidRPr="00F029DF">
        <w:rPr>
          <w:rStyle w:val="a4"/>
          <w:rFonts w:ascii="Times New Roman" w:eastAsia="方正黑体_GBK" w:hAnsi="Times New Roman"/>
          <w:b w:val="0"/>
          <w:sz w:val="33"/>
          <w:szCs w:val="33"/>
        </w:rPr>
        <w:t>附件</w:t>
      </w:r>
      <w:r w:rsidRPr="00F029DF">
        <w:rPr>
          <w:rStyle w:val="a4"/>
          <w:rFonts w:ascii="Times New Roman" w:eastAsia="方正黑体_GBK" w:hAnsi="Times New Roman"/>
          <w:b w:val="0"/>
          <w:sz w:val="33"/>
          <w:szCs w:val="33"/>
        </w:rPr>
        <w:t>9</w:t>
      </w:r>
    </w:p>
    <w:p w:rsidR="00C960DB" w:rsidRPr="00F029DF" w:rsidRDefault="00C960DB" w:rsidP="00C960DB">
      <w:pPr>
        <w:pStyle w:val="a3"/>
        <w:widowControl/>
        <w:adjustRightInd w:val="0"/>
        <w:snapToGrid w:val="0"/>
        <w:spacing w:beforeAutospacing="0" w:afterAutospacing="0" w:line="600" w:lineRule="exact"/>
        <w:rPr>
          <w:rStyle w:val="a4"/>
          <w:rFonts w:ascii="宋体" w:eastAsia="宋体" w:hAnsi="宋体" w:cs="宋体"/>
          <w:sz w:val="33"/>
          <w:szCs w:val="33"/>
        </w:rPr>
      </w:pPr>
    </w:p>
    <w:p w:rsidR="00523FE7" w:rsidRPr="00F029DF" w:rsidRDefault="009C7872" w:rsidP="00523FE7">
      <w:pPr>
        <w:pStyle w:val="a3"/>
        <w:widowControl/>
        <w:adjustRightInd w:val="0"/>
        <w:snapToGrid w:val="0"/>
        <w:spacing w:beforeAutospacing="0" w:afterAutospacing="0" w:line="600" w:lineRule="exact"/>
        <w:jc w:val="center"/>
        <w:rPr>
          <w:rStyle w:val="a4"/>
          <w:rFonts w:ascii="方正小标宋简体" w:eastAsia="方正小标宋简体" w:hAnsi="宋体" w:cs="宋体"/>
          <w:sz w:val="44"/>
          <w:szCs w:val="44"/>
        </w:rPr>
      </w:pPr>
      <w:r w:rsidRPr="00F029DF">
        <w:rPr>
          <w:rStyle w:val="a4"/>
          <w:rFonts w:ascii="方正小标宋简体" w:eastAsia="方正小标宋简体" w:hAnsi="宋体" w:cs="宋体" w:hint="eastAsia"/>
          <w:sz w:val="44"/>
          <w:szCs w:val="44"/>
        </w:rPr>
        <w:t>重庆市审计局2025年度公开考试</w:t>
      </w:r>
    </w:p>
    <w:p w:rsidR="00FD4CA9" w:rsidRPr="00F029DF" w:rsidRDefault="009C7872" w:rsidP="00523FE7">
      <w:pPr>
        <w:pStyle w:val="a3"/>
        <w:widowControl/>
        <w:adjustRightInd w:val="0"/>
        <w:snapToGrid w:val="0"/>
        <w:spacing w:beforeAutospacing="0" w:afterAutospacing="0" w:line="600" w:lineRule="exact"/>
        <w:jc w:val="center"/>
        <w:rPr>
          <w:rFonts w:ascii="方正小标宋简体" w:eastAsia="方正小标宋简体" w:hAnsi="宋体" w:cs="宋体"/>
          <w:sz w:val="44"/>
          <w:szCs w:val="44"/>
        </w:rPr>
      </w:pPr>
      <w:r w:rsidRPr="00F029DF">
        <w:rPr>
          <w:rStyle w:val="a4"/>
          <w:rFonts w:ascii="方正小标宋简体" w:eastAsia="方正小标宋简体" w:hAnsi="宋体" w:cs="宋体" w:hint="eastAsia"/>
          <w:sz w:val="44"/>
          <w:szCs w:val="44"/>
        </w:rPr>
        <w:t>录用公务员专业能力测试考试大纲</w:t>
      </w:r>
    </w:p>
    <w:p w:rsidR="00523FE7" w:rsidRPr="00F029DF" w:rsidRDefault="00523FE7" w:rsidP="00523FE7">
      <w:pPr>
        <w:pStyle w:val="a3"/>
        <w:widowControl/>
        <w:adjustRightInd w:val="0"/>
        <w:snapToGrid w:val="0"/>
        <w:spacing w:beforeAutospacing="0" w:afterAutospacing="0" w:line="600" w:lineRule="exact"/>
        <w:ind w:firstLineChars="200" w:firstLine="660"/>
        <w:jc w:val="both"/>
        <w:rPr>
          <w:rFonts w:ascii="Times New Roman" w:eastAsia="方正仿宋_GBK" w:hAnsi="Times New Roman"/>
          <w:sz w:val="33"/>
          <w:szCs w:val="33"/>
        </w:rPr>
      </w:pPr>
    </w:p>
    <w:p w:rsidR="00FD4CA9" w:rsidRPr="00F029DF" w:rsidRDefault="009C7872" w:rsidP="00523FE7">
      <w:pPr>
        <w:pStyle w:val="a3"/>
        <w:widowControl/>
        <w:adjustRightInd w:val="0"/>
        <w:snapToGrid w:val="0"/>
        <w:spacing w:beforeAutospacing="0" w:afterAutospacing="0" w:line="600" w:lineRule="exact"/>
        <w:ind w:firstLineChars="200" w:firstLine="660"/>
        <w:jc w:val="both"/>
        <w:rPr>
          <w:rFonts w:ascii="Times New Roman" w:eastAsia="方正仿宋_GBK" w:hAnsi="Times New Roman"/>
          <w:sz w:val="33"/>
          <w:szCs w:val="33"/>
        </w:rPr>
      </w:pPr>
      <w:r w:rsidRPr="00F029DF">
        <w:rPr>
          <w:rFonts w:ascii="Times New Roman" w:eastAsia="方正仿宋_GBK" w:hAnsi="Times New Roman"/>
          <w:sz w:val="33"/>
          <w:szCs w:val="33"/>
        </w:rPr>
        <w:t>为便于报考者了解重庆市审计局</w:t>
      </w:r>
      <w:r w:rsidRPr="00F029DF">
        <w:rPr>
          <w:rFonts w:ascii="Times New Roman" w:eastAsia="方正仿宋_GBK" w:hAnsi="Times New Roman"/>
          <w:sz w:val="33"/>
          <w:szCs w:val="33"/>
        </w:rPr>
        <w:t>2025</w:t>
      </w:r>
      <w:r w:rsidRPr="00F029DF">
        <w:rPr>
          <w:rFonts w:ascii="Times New Roman" w:eastAsia="方正仿宋_GBK" w:hAnsi="Times New Roman"/>
          <w:sz w:val="33"/>
          <w:szCs w:val="33"/>
        </w:rPr>
        <w:t>年公开考试录用公务员专业能力测试</w:t>
      </w:r>
      <w:r w:rsidRPr="00F029DF">
        <w:rPr>
          <w:rFonts w:ascii="Times New Roman" w:eastAsia="方正仿宋_GBK" w:hAnsi="Times New Roman"/>
          <w:sz w:val="33"/>
          <w:szCs w:val="33"/>
        </w:rPr>
        <w:t> </w:t>
      </w:r>
      <w:r w:rsidRPr="00F029DF">
        <w:rPr>
          <w:rFonts w:ascii="Times New Roman" w:eastAsia="方正仿宋_GBK" w:hAnsi="Times New Roman"/>
          <w:sz w:val="33"/>
          <w:szCs w:val="33"/>
        </w:rPr>
        <w:t>，特制定本大纲。</w:t>
      </w:r>
    </w:p>
    <w:p w:rsidR="00FD4CA9" w:rsidRPr="00F029DF" w:rsidRDefault="00523FE7" w:rsidP="00523FE7">
      <w:pPr>
        <w:pStyle w:val="a3"/>
        <w:widowControl/>
        <w:adjustRightInd w:val="0"/>
        <w:snapToGrid w:val="0"/>
        <w:spacing w:beforeAutospacing="0" w:afterAutospacing="0" w:line="600" w:lineRule="exact"/>
        <w:ind w:firstLineChars="200" w:firstLine="660"/>
        <w:jc w:val="both"/>
        <w:rPr>
          <w:rFonts w:ascii="Times New Roman" w:eastAsia="方正黑体_GBK" w:hAnsi="Times New Roman"/>
          <w:bCs/>
          <w:sz w:val="33"/>
          <w:szCs w:val="33"/>
        </w:rPr>
      </w:pPr>
      <w:r w:rsidRPr="00F029DF">
        <w:rPr>
          <w:rStyle w:val="a4"/>
          <w:rFonts w:ascii="Times New Roman" w:eastAsia="方正黑体_GBK" w:hAnsi="Times New Roman" w:hint="eastAsia"/>
          <w:b w:val="0"/>
          <w:bCs/>
          <w:sz w:val="33"/>
          <w:szCs w:val="33"/>
        </w:rPr>
        <w:t>一</w:t>
      </w:r>
      <w:r w:rsidR="009C7872" w:rsidRPr="00F029DF">
        <w:rPr>
          <w:rStyle w:val="a4"/>
          <w:rFonts w:ascii="Times New Roman" w:eastAsia="方正黑体_GBK" w:hAnsi="Times New Roman"/>
          <w:b w:val="0"/>
          <w:bCs/>
          <w:sz w:val="33"/>
          <w:szCs w:val="33"/>
        </w:rPr>
        <w:t>、考试目的</w:t>
      </w:r>
    </w:p>
    <w:p w:rsidR="00FD4CA9" w:rsidRPr="00F029DF" w:rsidRDefault="009C7872" w:rsidP="00523FE7">
      <w:pPr>
        <w:pStyle w:val="a3"/>
        <w:widowControl/>
        <w:adjustRightInd w:val="0"/>
        <w:snapToGrid w:val="0"/>
        <w:spacing w:beforeAutospacing="0" w:afterAutospacing="0" w:line="600" w:lineRule="exact"/>
        <w:ind w:firstLineChars="200" w:firstLine="660"/>
        <w:jc w:val="both"/>
        <w:rPr>
          <w:rFonts w:ascii="Times New Roman" w:eastAsia="方正仿宋_GBK" w:hAnsi="Times New Roman"/>
          <w:sz w:val="33"/>
          <w:szCs w:val="33"/>
        </w:rPr>
      </w:pPr>
      <w:r w:rsidRPr="00F029DF">
        <w:rPr>
          <w:rFonts w:ascii="Times New Roman" w:eastAsia="方正仿宋_GBK" w:hAnsi="Times New Roman"/>
          <w:sz w:val="33"/>
          <w:szCs w:val="33"/>
        </w:rPr>
        <w:t>专业能力测试是针对考生报考职位的专业要求而进行的考试</w:t>
      </w:r>
      <w:r w:rsidRPr="00F029DF">
        <w:rPr>
          <w:rFonts w:ascii="Times New Roman" w:eastAsia="方正仿宋_GBK" w:hAnsi="Times New Roman"/>
          <w:sz w:val="33"/>
          <w:szCs w:val="33"/>
        </w:rPr>
        <w:t> </w:t>
      </w:r>
      <w:r w:rsidRPr="00F029DF">
        <w:rPr>
          <w:rFonts w:ascii="Times New Roman" w:eastAsia="方正仿宋_GBK" w:hAnsi="Times New Roman"/>
          <w:sz w:val="33"/>
          <w:szCs w:val="33"/>
        </w:rPr>
        <w:t>。考试目的是测试考生是否掌握审计相关工作所需的专业知识，是否具备胜任审计工作所需的能力，达到对应试考生进一步筛选的目的。</w:t>
      </w:r>
    </w:p>
    <w:p w:rsidR="00FD4CA9" w:rsidRPr="00F029DF" w:rsidRDefault="009C7872" w:rsidP="00523FE7">
      <w:pPr>
        <w:pStyle w:val="a3"/>
        <w:widowControl/>
        <w:adjustRightInd w:val="0"/>
        <w:snapToGrid w:val="0"/>
        <w:spacing w:beforeAutospacing="0" w:afterAutospacing="0" w:line="600" w:lineRule="exact"/>
        <w:ind w:firstLineChars="200" w:firstLine="660"/>
        <w:jc w:val="both"/>
        <w:rPr>
          <w:rStyle w:val="a4"/>
          <w:rFonts w:ascii="Times New Roman" w:eastAsia="方正黑体_GBK" w:hAnsi="Times New Roman"/>
          <w:b w:val="0"/>
          <w:bCs/>
          <w:sz w:val="33"/>
          <w:szCs w:val="33"/>
        </w:rPr>
      </w:pPr>
      <w:r w:rsidRPr="00F029DF">
        <w:rPr>
          <w:rStyle w:val="a4"/>
          <w:rFonts w:ascii="Times New Roman" w:eastAsia="方正黑体_GBK" w:hAnsi="Times New Roman"/>
          <w:b w:val="0"/>
          <w:bCs/>
          <w:sz w:val="33"/>
          <w:szCs w:val="33"/>
        </w:rPr>
        <w:t>二、考试科目及分值</w:t>
      </w:r>
    </w:p>
    <w:p w:rsidR="00FD4CA9" w:rsidRPr="00F029DF" w:rsidRDefault="009C7872" w:rsidP="00523FE7">
      <w:pPr>
        <w:pStyle w:val="a3"/>
        <w:widowControl/>
        <w:adjustRightInd w:val="0"/>
        <w:snapToGrid w:val="0"/>
        <w:spacing w:beforeAutospacing="0" w:afterAutospacing="0" w:line="600" w:lineRule="exact"/>
        <w:ind w:firstLineChars="200" w:firstLine="660"/>
        <w:jc w:val="both"/>
        <w:rPr>
          <w:rFonts w:ascii="Times New Roman" w:eastAsia="方正仿宋_GBK" w:hAnsi="Times New Roman"/>
          <w:sz w:val="33"/>
          <w:szCs w:val="33"/>
        </w:rPr>
      </w:pPr>
      <w:r w:rsidRPr="00F029DF">
        <w:rPr>
          <w:rFonts w:ascii="Times New Roman" w:eastAsia="方正仿宋_GBK" w:hAnsi="Times New Roman"/>
          <w:sz w:val="33"/>
          <w:szCs w:val="33"/>
        </w:rPr>
        <w:t>根据招录职位工作要求，财政财务审计职位、投资审计职位、计算机审计职位设置专业能力测试。专业能力测试不超出以下几种题型：单选题、多选题、判断题、简答题、计算题、案例分析或论述题，满分</w:t>
      </w:r>
      <w:r w:rsidRPr="00F029DF">
        <w:rPr>
          <w:rFonts w:ascii="Times New Roman" w:eastAsia="方正仿宋_GBK" w:hAnsi="Times New Roman"/>
          <w:sz w:val="33"/>
          <w:szCs w:val="33"/>
        </w:rPr>
        <w:t>100</w:t>
      </w:r>
      <w:r w:rsidRPr="00F029DF">
        <w:rPr>
          <w:rFonts w:ascii="Times New Roman" w:eastAsia="方正仿宋_GBK" w:hAnsi="Times New Roman"/>
          <w:sz w:val="33"/>
          <w:szCs w:val="33"/>
        </w:rPr>
        <w:t>分。</w:t>
      </w:r>
    </w:p>
    <w:p w:rsidR="00FD4CA9" w:rsidRPr="00F029DF" w:rsidRDefault="009C7872" w:rsidP="00523FE7">
      <w:pPr>
        <w:pStyle w:val="a3"/>
        <w:widowControl/>
        <w:adjustRightInd w:val="0"/>
        <w:snapToGrid w:val="0"/>
        <w:spacing w:beforeAutospacing="0" w:afterAutospacing="0" w:line="600" w:lineRule="exact"/>
        <w:ind w:firstLineChars="200" w:firstLine="660"/>
        <w:jc w:val="both"/>
        <w:rPr>
          <w:rStyle w:val="a4"/>
          <w:rFonts w:ascii="Times New Roman" w:eastAsia="方正黑体_GBK" w:hAnsi="Times New Roman"/>
          <w:b w:val="0"/>
          <w:bCs/>
          <w:sz w:val="33"/>
          <w:szCs w:val="33"/>
        </w:rPr>
      </w:pPr>
      <w:r w:rsidRPr="00F029DF">
        <w:rPr>
          <w:rStyle w:val="a4"/>
          <w:rFonts w:ascii="Times New Roman" w:eastAsia="方正黑体_GBK" w:hAnsi="Times New Roman"/>
          <w:b w:val="0"/>
          <w:bCs/>
          <w:sz w:val="33"/>
          <w:szCs w:val="33"/>
        </w:rPr>
        <w:t>三、考试的内容、方式、时限</w:t>
      </w:r>
    </w:p>
    <w:p w:rsidR="00FD4CA9" w:rsidRPr="00F029DF" w:rsidRDefault="009C7872" w:rsidP="00523FE7">
      <w:pPr>
        <w:pStyle w:val="a3"/>
        <w:widowControl/>
        <w:adjustRightInd w:val="0"/>
        <w:snapToGrid w:val="0"/>
        <w:spacing w:beforeAutospacing="0" w:afterAutospacing="0" w:line="600" w:lineRule="exact"/>
        <w:ind w:firstLineChars="200" w:firstLine="660"/>
        <w:jc w:val="both"/>
        <w:rPr>
          <w:rFonts w:ascii="Times New Roman" w:eastAsia="方正仿宋_GBK" w:hAnsi="Times New Roman"/>
          <w:sz w:val="33"/>
          <w:szCs w:val="33"/>
        </w:rPr>
      </w:pPr>
      <w:r w:rsidRPr="00F029DF">
        <w:rPr>
          <w:rFonts w:ascii="Times New Roman" w:eastAsia="方正仿宋_GBK" w:hAnsi="Times New Roman"/>
          <w:sz w:val="33"/>
          <w:szCs w:val="33"/>
        </w:rPr>
        <w:t>（一）内容：</w:t>
      </w:r>
    </w:p>
    <w:p w:rsidR="00FD4CA9" w:rsidRPr="00F029DF" w:rsidRDefault="009C7872" w:rsidP="00523FE7">
      <w:pPr>
        <w:pStyle w:val="a3"/>
        <w:widowControl/>
        <w:adjustRightInd w:val="0"/>
        <w:snapToGrid w:val="0"/>
        <w:spacing w:beforeAutospacing="0" w:afterAutospacing="0" w:line="600" w:lineRule="exact"/>
        <w:ind w:firstLineChars="200" w:firstLine="660"/>
        <w:jc w:val="both"/>
        <w:rPr>
          <w:rFonts w:ascii="Times New Roman" w:eastAsia="方正仿宋_GBK" w:hAnsi="Times New Roman"/>
          <w:sz w:val="33"/>
          <w:szCs w:val="33"/>
        </w:rPr>
      </w:pPr>
      <w:r w:rsidRPr="00F029DF">
        <w:rPr>
          <w:rFonts w:ascii="Times New Roman" w:eastAsia="方正仿宋_GBK" w:hAnsi="Times New Roman"/>
          <w:sz w:val="33"/>
          <w:szCs w:val="33"/>
        </w:rPr>
        <w:t>财政财务审计职位：与财政、金融、会计、审计等专业相关的基本知识和基本技能。</w:t>
      </w:r>
    </w:p>
    <w:p w:rsidR="00FD4CA9" w:rsidRPr="00F029DF" w:rsidRDefault="009C7872" w:rsidP="00523FE7">
      <w:pPr>
        <w:pStyle w:val="a3"/>
        <w:widowControl/>
        <w:adjustRightInd w:val="0"/>
        <w:snapToGrid w:val="0"/>
        <w:spacing w:beforeAutospacing="0" w:afterAutospacing="0" w:line="600" w:lineRule="exact"/>
        <w:ind w:firstLineChars="200" w:firstLine="660"/>
        <w:jc w:val="both"/>
        <w:rPr>
          <w:rFonts w:ascii="Times New Roman" w:eastAsia="方正仿宋_GBK" w:hAnsi="Times New Roman"/>
          <w:sz w:val="33"/>
          <w:szCs w:val="33"/>
        </w:rPr>
      </w:pPr>
      <w:r w:rsidRPr="00F029DF">
        <w:rPr>
          <w:rFonts w:ascii="Times New Roman" w:eastAsia="方正仿宋_GBK" w:hAnsi="Times New Roman"/>
          <w:sz w:val="33"/>
          <w:szCs w:val="33"/>
        </w:rPr>
        <w:t>投资审计职位：与土木、工程造价、工程管理、项目管理等专业相关的基本知识和基本技能。</w:t>
      </w:r>
    </w:p>
    <w:p w:rsidR="00FD4CA9" w:rsidRPr="00F029DF" w:rsidRDefault="009C7872" w:rsidP="00523FE7">
      <w:pPr>
        <w:pStyle w:val="a3"/>
        <w:widowControl/>
        <w:adjustRightInd w:val="0"/>
        <w:snapToGrid w:val="0"/>
        <w:spacing w:beforeAutospacing="0" w:afterAutospacing="0" w:line="600" w:lineRule="exact"/>
        <w:ind w:firstLineChars="200" w:firstLine="660"/>
        <w:jc w:val="both"/>
        <w:rPr>
          <w:rFonts w:ascii="Times New Roman" w:eastAsia="方正仿宋_GBK" w:hAnsi="Times New Roman"/>
          <w:sz w:val="33"/>
          <w:szCs w:val="33"/>
        </w:rPr>
      </w:pPr>
      <w:r w:rsidRPr="00F029DF">
        <w:rPr>
          <w:rFonts w:ascii="Times New Roman" w:eastAsia="方正仿宋_GBK" w:hAnsi="Times New Roman"/>
          <w:sz w:val="33"/>
          <w:szCs w:val="33"/>
        </w:rPr>
        <w:lastRenderedPageBreak/>
        <w:t>计算机审计职位：与计算机类专业相关的基本知识和基本技能。</w:t>
      </w:r>
    </w:p>
    <w:p w:rsidR="00FD4CA9" w:rsidRPr="00F029DF" w:rsidRDefault="009C7872" w:rsidP="00523FE7">
      <w:pPr>
        <w:pStyle w:val="a3"/>
        <w:widowControl/>
        <w:adjustRightInd w:val="0"/>
        <w:snapToGrid w:val="0"/>
        <w:spacing w:beforeAutospacing="0" w:afterAutospacing="0" w:line="600" w:lineRule="exact"/>
        <w:ind w:firstLineChars="200" w:firstLine="660"/>
        <w:jc w:val="both"/>
        <w:rPr>
          <w:rFonts w:ascii="Times New Roman" w:eastAsia="方正仿宋_GBK" w:hAnsi="Times New Roman"/>
          <w:sz w:val="33"/>
          <w:szCs w:val="33"/>
        </w:rPr>
      </w:pPr>
      <w:r w:rsidRPr="00F029DF">
        <w:rPr>
          <w:rFonts w:ascii="Times New Roman" w:eastAsia="方正仿宋_GBK" w:hAnsi="Times New Roman"/>
          <w:sz w:val="33"/>
          <w:szCs w:val="33"/>
        </w:rPr>
        <w:t>（二）方式：笔试。</w:t>
      </w:r>
    </w:p>
    <w:p w:rsidR="00FD4CA9" w:rsidRPr="00F029DF" w:rsidRDefault="009C7872" w:rsidP="00523FE7">
      <w:pPr>
        <w:pStyle w:val="a3"/>
        <w:widowControl/>
        <w:adjustRightInd w:val="0"/>
        <w:snapToGrid w:val="0"/>
        <w:spacing w:beforeAutospacing="0" w:afterAutospacing="0" w:line="600" w:lineRule="exact"/>
        <w:ind w:firstLineChars="200" w:firstLine="660"/>
        <w:jc w:val="both"/>
        <w:rPr>
          <w:rFonts w:ascii="Times New Roman" w:eastAsia="方正仿宋_GBK" w:hAnsi="Times New Roman"/>
          <w:sz w:val="33"/>
          <w:szCs w:val="33"/>
        </w:rPr>
      </w:pPr>
      <w:r w:rsidRPr="00F029DF">
        <w:rPr>
          <w:rFonts w:ascii="Times New Roman" w:eastAsia="方正仿宋_GBK" w:hAnsi="Times New Roman"/>
          <w:sz w:val="33"/>
          <w:szCs w:val="33"/>
        </w:rPr>
        <w:t>（三）时限：考试时间为</w:t>
      </w:r>
      <w:r w:rsidRPr="00F029DF">
        <w:rPr>
          <w:rFonts w:ascii="Times New Roman" w:eastAsia="方正仿宋_GBK" w:hAnsi="Times New Roman"/>
          <w:sz w:val="33"/>
          <w:szCs w:val="33"/>
        </w:rPr>
        <w:t>120</w:t>
      </w:r>
      <w:r w:rsidRPr="00F029DF">
        <w:rPr>
          <w:rFonts w:ascii="Times New Roman" w:eastAsia="方正仿宋_GBK" w:hAnsi="Times New Roman"/>
          <w:sz w:val="33"/>
          <w:szCs w:val="33"/>
        </w:rPr>
        <w:t>分钟。</w:t>
      </w:r>
    </w:p>
    <w:p w:rsidR="00FD4CA9" w:rsidRPr="00F029DF" w:rsidRDefault="009C7872" w:rsidP="00523FE7">
      <w:pPr>
        <w:pStyle w:val="a3"/>
        <w:widowControl/>
        <w:adjustRightInd w:val="0"/>
        <w:snapToGrid w:val="0"/>
        <w:spacing w:beforeAutospacing="0" w:afterAutospacing="0" w:line="600" w:lineRule="exact"/>
        <w:ind w:firstLineChars="200" w:firstLine="660"/>
        <w:jc w:val="both"/>
        <w:rPr>
          <w:rFonts w:ascii="Times New Roman" w:eastAsia="方正黑体_GBK" w:hAnsi="Times New Roman"/>
          <w:sz w:val="33"/>
          <w:szCs w:val="33"/>
        </w:rPr>
      </w:pPr>
      <w:r w:rsidRPr="00F029DF">
        <w:rPr>
          <w:rFonts w:ascii="Times New Roman" w:eastAsia="方正黑体_GBK" w:hAnsi="Times New Roman"/>
          <w:sz w:val="33"/>
          <w:szCs w:val="33"/>
        </w:rPr>
        <w:t>四、考试要点及能力要求</w:t>
      </w:r>
    </w:p>
    <w:p w:rsidR="00FD4CA9" w:rsidRPr="00F029DF" w:rsidRDefault="009C7872" w:rsidP="00523FE7">
      <w:pPr>
        <w:pStyle w:val="a3"/>
        <w:widowControl/>
        <w:adjustRightInd w:val="0"/>
        <w:snapToGrid w:val="0"/>
        <w:spacing w:beforeAutospacing="0" w:afterAutospacing="0" w:line="600" w:lineRule="exact"/>
        <w:ind w:firstLineChars="200" w:firstLine="660"/>
        <w:jc w:val="both"/>
        <w:rPr>
          <w:rFonts w:ascii="Times New Roman" w:eastAsia="方正仿宋_GBK" w:hAnsi="Times New Roman"/>
          <w:sz w:val="33"/>
          <w:szCs w:val="33"/>
        </w:rPr>
      </w:pPr>
      <w:r w:rsidRPr="00F029DF">
        <w:rPr>
          <w:rFonts w:ascii="Times New Roman" w:eastAsia="方正仿宋_GBK" w:hAnsi="Times New Roman"/>
          <w:sz w:val="33"/>
          <w:szCs w:val="33"/>
        </w:rPr>
        <w:t>财政财务审计职位：掌握财政、金融、会计、审计等</w:t>
      </w:r>
      <w:bookmarkStart w:id="0" w:name="_GoBack"/>
      <w:bookmarkEnd w:id="0"/>
      <w:r w:rsidRPr="00F029DF">
        <w:rPr>
          <w:rFonts w:ascii="Times New Roman" w:eastAsia="方正仿宋_GBK" w:hAnsi="Times New Roman"/>
          <w:sz w:val="33"/>
          <w:szCs w:val="33"/>
        </w:rPr>
        <w:t>相关专业基础知识，能正确运用相关理论分析和解释有关实务问题，能够对相关问题提出正确的解决思路或形成恰当的结论。</w:t>
      </w:r>
    </w:p>
    <w:p w:rsidR="00FD4CA9" w:rsidRPr="00F029DF" w:rsidRDefault="009C7872" w:rsidP="00523FE7">
      <w:pPr>
        <w:pStyle w:val="a3"/>
        <w:widowControl/>
        <w:adjustRightInd w:val="0"/>
        <w:snapToGrid w:val="0"/>
        <w:spacing w:beforeAutospacing="0" w:afterAutospacing="0" w:line="600" w:lineRule="exact"/>
        <w:ind w:firstLineChars="200" w:firstLine="660"/>
        <w:jc w:val="both"/>
        <w:rPr>
          <w:rFonts w:ascii="Times New Roman" w:eastAsia="方正仿宋_GBK" w:hAnsi="Times New Roman"/>
          <w:sz w:val="33"/>
          <w:szCs w:val="33"/>
        </w:rPr>
      </w:pPr>
      <w:r w:rsidRPr="00F029DF">
        <w:rPr>
          <w:rFonts w:ascii="Times New Roman" w:eastAsia="方正仿宋_GBK" w:hAnsi="Times New Roman"/>
          <w:sz w:val="33"/>
          <w:szCs w:val="33"/>
        </w:rPr>
        <w:t>投资审计职位：掌握土木、工程造价、工程管理、项目管理等相关专业基础知识，能正确运用相关理论分析和解释有关实务问题，能够对相关问题提出正确的解决思路或形成恰当的结论。</w:t>
      </w:r>
    </w:p>
    <w:p w:rsidR="00FD4CA9" w:rsidRPr="00F029DF" w:rsidRDefault="009C7872" w:rsidP="00523FE7">
      <w:pPr>
        <w:pStyle w:val="a3"/>
        <w:widowControl/>
        <w:adjustRightInd w:val="0"/>
        <w:snapToGrid w:val="0"/>
        <w:spacing w:beforeAutospacing="0" w:afterAutospacing="0" w:line="600" w:lineRule="exact"/>
        <w:ind w:firstLineChars="200" w:firstLine="660"/>
        <w:jc w:val="both"/>
        <w:rPr>
          <w:rFonts w:ascii="Times New Roman" w:eastAsia="方正仿宋_GBK" w:hAnsi="Times New Roman"/>
          <w:sz w:val="33"/>
          <w:szCs w:val="33"/>
        </w:rPr>
      </w:pPr>
      <w:r w:rsidRPr="00F029DF">
        <w:rPr>
          <w:rFonts w:ascii="Times New Roman" w:eastAsia="方正仿宋_GBK" w:hAnsi="Times New Roman"/>
          <w:sz w:val="33"/>
          <w:szCs w:val="33"/>
        </w:rPr>
        <w:t>计算机审计职位：掌握计算机类相关专业基础知识，能够正确运用相关理论进行数据采集、转换、整理，通过数据分析查找审计疑点，能够对相关问题提出正确的解决思路或形成恰当的结论。</w:t>
      </w:r>
    </w:p>
    <w:p w:rsidR="00FD4CA9" w:rsidRPr="00F029DF" w:rsidRDefault="009C7872" w:rsidP="00523FE7">
      <w:pPr>
        <w:pStyle w:val="a3"/>
        <w:widowControl/>
        <w:adjustRightInd w:val="0"/>
        <w:snapToGrid w:val="0"/>
        <w:spacing w:beforeAutospacing="0" w:afterAutospacing="0" w:line="600" w:lineRule="exact"/>
        <w:ind w:firstLineChars="200" w:firstLine="660"/>
        <w:jc w:val="both"/>
        <w:rPr>
          <w:rFonts w:ascii="Times New Roman" w:eastAsia="方正黑体_GBK" w:hAnsi="Times New Roman"/>
          <w:sz w:val="33"/>
          <w:szCs w:val="33"/>
        </w:rPr>
      </w:pPr>
      <w:r w:rsidRPr="00F029DF">
        <w:rPr>
          <w:rFonts w:ascii="Times New Roman" w:eastAsia="方正黑体_GBK" w:hAnsi="Times New Roman"/>
          <w:sz w:val="33"/>
          <w:szCs w:val="33"/>
        </w:rPr>
        <w:t>五、注意事项</w:t>
      </w:r>
    </w:p>
    <w:p w:rsidR="00FD4CA9" w:rsidRPr="00F029DF" w:rsidRDefault="009C7872" w:rsidP="00523FE7">
      <w:pPr>
        <w:pStyle w:val="a3"/>
        <w:widowControl/>
        <w:adjustRightInd w:val="0"/>
        <w:snapToGrid w:val="0"/>
        <w:spacing w:beforeAutospacing="0" w:afterAutospacing="0" w:line="600" w:lineRule="exact"/>
        <w:ind w:firstLineChars="200" w:firstLine="660"/>
        <w:jc w:val="both"/>
        <w:rPr>
          <w:rFonts w:ascii="Times New Roman" w:eastAsia="方正仿宋_GBK" w:hAnsi="Times New Roman"/>
          <w:sz w:val="33"/>
          <w:szCs w:val="33"/>
        </w:rPr>
      </w:pPr>
      <w:r w:rsidRPr="00F029DF">
        <w:rPr>
          <w:rFonts w:ascii="Times New Roman" w:eastAsia="方正仿宋_GBK" w:hAnsi="Times New Roman"/>
          <w:sz w:val="33"/>
          <w:szCs w:val="33"/>
        </w:rPr>
        <w:t>（一）考试时间：以专业能力测试准考证通知为准。</w:t>
      </w:r>
    </w:p>
    <w:p w:rsidR="00FD4CA9" w:rsidRPr="00F029DF" w:rsidRDefault="009C7872" w:rsidP="00523FE7">
      <w:pPr>
        <w:pStyle w:val="a3"/>
        <w:widowControl/>
        <w:adjustRightInd w:val="0"/>
        <w:snapToGrid w:val="0"/>
        <w:spacing w:beforeAutospacing="0" w:afterAutospacing="0" w:line="600" w:lineRule="exact"/>
        <w:ind w:firstLineChars="200" w:firstLine="660"/>
        <w:jc w:val="both"/>
        <w:rPr>
          <w:rFonts w:ascii="Times New Roman" w:eastAsia="方正仿宋_GBK" w:hAnsi="Times New Roman"/>
          <w:sz w:val="33"/>
          <w:szCs w:val="33"/>
        </w:rPr>
      </w:pPr>
      <w:r w:rsidRPr="00F029DF">
        <w:rPr>
          <w:rFonts w:ascii="Times New Roman" w:eastAsia="方正仿宋_GBK" w:hAnsi="Times New Roman"/>
          <w:sz w:val="33"/>
          <w:szCs w:val="33"/>
        </w:rPr>
        <w:t>（二）考试地点：以专业能力测试准考证通知为准。</w:t>
      </w:r>
    </w:p>
    <w:p w:rsidR="00FD4CA9" w:rsidRPr="00F029DF" w:rsidRDefault="009C7872" w:rsidP="00EE7DE4">
      <w:pPr>
        <w:pStyle w:val="a3"/>
        <w:widowControl/>
        <w:adjustRightInd w:val="0"/>
        <w:snapToGrid w:val="0"/>
        <w:spacing w:beforeAutospacing="0" w:afterAutospacing="0" w:line="600" w:lineRule="exact"/>
        <w:ind w:firstLineChars="200" w:firstLine="660"/>
        <w:jc w:val="both"/>
        <w:rPr>
          <w:rFonts w:ascii="Times New Roman" w:eastAsia="方正仿宋_GBK" w:hAnsi="Times New Roman"/>
          <w:sz w:val="33"/>
          <w:szCs w:val="33"/>
        </w:rPr>
      </w:pPr>
      <w:r w:rsidRPr="00F029DF">
        <w:rPr>
          <w:rFonts w:ascii="Times New Roman" w:eastAsia="方正仿宋_GBK" w:hAnsi="Times New Roman"/>
          <w:sz w:val="33"/>
          <w:szCs w:val="33"/>
        </w:rPr>
        <w:t>（三）考试要求：考试中可以使用不带储存功能计算器，不得使用电脑、电子词典、手机等工具。</w:t>
      </w:r>
    </w:p>
    <w:sectPr w:rsidR="00FD4CA9" w:rsidRPr="00F029DF" w:rsidSect="00523FE7">
      <w:footerReference w:type="default" r:id="rId8"/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3A83" w:rsidRDefault="00C03A83" w:rsidP="00523FE7">
      <w:r>
        <w:separator/>
      </w:r>
    </w:p>
  </w:endnote>
  <w:endnote w:type="continuationSeparator" w:id="0">
    <w:p w:rsidR="00C03A83" w:rsidRDefault="00C03A83" w:rsidP="00523F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08623715"/>
      <w:docPartObj>
        <w:docPartGallery w:val="Page Numbers (Bottom of Page)"/>
        <w:docPartUnique/>
      </w:docPartObj>
    </w:sdtPr>
    <w:sdtEndPr>
      <w:rPr>
        <w:rFonts w:ascii="仿宋_GB2312" w:eastAsia="仿宋_GB2312" w:hint="eastAsia"/>
        <w:sz w:val="28"/>
        <w:szCs w:val="28"/>
      </w:rPr>
    </w:sdtEndPr>
    <w:sdtContent>
      <w:p w:rsidR="00523FE7" w:rsidRPr="00523FE7" w:rsidRDefault="00523FE7" w:rsidP="00523FE7">
        <w:pPr>
          <w:pStyle w:val="a6"/>
          <w:jc w:val="center"/>
          <w:rPr>
            <w:rFonts w:ascii="仿宋_GB2312" w:eastAsia="仿宋_GB2312"/>
            <w:sz w:val="28"/>
            <w:szCs w:val="28"/>
          </w:rPr>
        </w:pPr>
        <w:r w:rsidRPr="00523FE7">
          <w:rPr>
            <w:rFonts w:ascii="仿宋_GB2312" w:eastAsia="仿宋_GB2312" w:hint="eastAsia"/>
            <w:sz w:val="28"/>
            <w:szCs w:val="28"/>
          </w:rPr>
          <w:fldChar w:fldCharType="begin"/>
        </w:r>
        <w:r w:rsidRPr="00523FE7">
          <w:rPr>
            <w:rFonts w:ascii="仿宋_GB2312" w:eastAsia="仿宋_GB2312" w:hint="eastAsia"/>
            <w:sz w:val="28"/>
            <w:szCs w:val="28"/>
          </w:rPr>
          <w:instrText>PAGE   \* MERGEFORMAT</w:instrText>
        </w:r>
        <w:r w:rsidRPr="00523FE7">
          <w:rPr>
            <w:rFonts w:ascii="仿宋_GB2312" w:eastAsia="仿宋_GB2312" w:hint="eastAsia"/>
            <w:sz w:val="28"/>
            <w:szCs w:val="28"/>
          </w:rPr>
          <w:fldChar w:fldCharType="separate"/>
        </w:r>
        <w:r w:rsidR="00F029DF" w:rsidRPr="00F029DF">
          <w:rPr>
            <w:rFonts w:ascii="仿宋_GB2312" w:eastAsia="仿宋_GB2312"/>
            <w:noProof/>
            <w:sz w:val="28"/>
            <w:szCs w:val="28"/>
            <w:lang w:val="zh-CN"/>
          </w:rPr>
          <w:t>2</w:t>
        </w:r>
        <w:r w:rsidRPr="00523FE7">
          <w:rPr>
            <w:rFonts w:ascii="仿宋_GB2312" w:eastAsia="仿宋_GB2312" w:hint="eastAsia"/>
            <w:sz w:val="28"/>
            <w:szCs w:val="2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3A83" w:rsidRDefault="00C03A83" w:rsidP="00523FE7">
      <w:r>
        <w:separator/>
      </w:r>
    </w:p>
  </w:footnote>
  <w:footnote w:type="continuationSeparator" w:id="0">
    <w:p w:rsidR="00C03A83" w:rsidRDefault="00C03A83" w:rsidP="00523F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8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114DD5"/>
    <w:rsid w:val="003F3947"/>
    <w:rsid w:val="00495839"/>
    <w:rsid w:val="00497A2E"/>
    <w:rsid w:val="004C39D4"/>
    <w:rsid w:val="00523FE7"/>
    <w:rsid w:val="0058269B"/>
    <w:rsid w:val="009C7872"/>
    <w:rsid w:val="00BA701B"/>
    <w:rsid w:val="00C03A83"/>
    <w:rsid w:val="00C960DB"/>
    <w:rsid w:val="00EE7DE4"/>
    <w:rsid w:val="00F029DF"/>
    <w:rsid w:val="00FD4CA9"/>
    <w:rsid w:val="43114DD5"/>
    <w:rsid w:val="77163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4">
    <w:name w:val="Strong"/>
    <w:basedOn w:val="a0"/>
    <w:qFormat/>
    <w:rPr>
      <w:b/>
    </w:rPr>
  </w:style>
  <w:style w:type="paragraph" w:styleId="a5">
    <w:name w:val="header"/>
    <w:basedOn w:val="a"/>
    <w:link w:val="Char"/>
    <w:rsid w:val="00523FE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523FE7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footer"/>
    <w:basedOn w:val="a"/>
    <w:link w:val="Char0"/>
    <w:uiPriority w:val="99"/>
    <w:rsid w:val="00523FE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523FE7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4">
    <w:name w:val="Strong"/>
    <w:basedOn w:val="a0"/>
    <w:qFormat/>
    <w:rPr>
      <w:b/>
    </w:rPr>
  </w:style>
  <w:style w:type="paragraph" w:styleId="a5">
    <w:name w:val="header"/>
    <w:basedOn w:val="a"/>
    <w:link w:val="Char"/>
    <w:rsid w:val="00523FE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523FE7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footer"/>
    <w:basedOn w:val="a"/>
    <w:link w:val="Char0"/>
    <w:uiPriority w:val="99"/>
    <w:rsid w:val="00523FE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523FE7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119</Words>
  <Characters>681</Characters>
  <Application>Microsoft Office Word</Application>
  <DocSecurity>0</DocSecurity>
  <Lines>5</Lines>
  <Paragraphs>1</Paragraphs>
  <ScaleCrop>false</ScaleCrop>
  <Company>Microsoft</Company>
  <LinksUpToDate>false</LinksUpToDate>
  <CharactersWithSpaces>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acer</cp:lastModifiedBy>
  <cp:revision>11</cp:revision>
  <cp:lastPrinted>2025-02-07T08:08:00Z</cp:lastPrinted>
  <dcterms:created xsi:type="dcterms:W3CDTF">2025-01-06T03:32:00Z</dcterms:created>
  <dcterms:modified xsi:type="dcterms:W3CDTF">2025-02-07T08:09:00Z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  <property fmtid="{D5CDD505-2E9C-101B-9397-08002B2CF9AE}" pid="3" name="ICV">
    <vt:lpwstr>409D4ACFBB864C3C9CB920DDEA440B4E_11</vt:lpwstr>
  </property>
  <property fmtid="{D5CDD505-2E9C-101B-9397-08002B2CF9AE}" pid="4" name="KSOTemplateDocerSaveRecord">
    <vt:lpwstr>eyJoZGlkIjoiODQyODI0ZDc1MDI2N2NjMDQ5YTkwMDQyYjhhM2EyODIifQ==</vt:lpwstr>
  </property>
</Properties>
</file>